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113" w:rsidRPr="00A0077F" w:rsidRDefault="006C3496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>
        <w:rPr>
          <w:rFonts w:eastAsia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-233045</wp:posOffset>
            </wp:positionV>
            <wp:extent cx="6833870" cy="10041255"/>
            <wp:effectExtent l="0" t="0" r="0" b="0"/>
            <wp:wrapThrough wrapText="bothSides">
              <wp:wrapPolygon edited="0">
                <wp:start x="0" y="0"/>
                <wp:lineTo x="0" y="21555"/>
                <wp:lineTo x="21556" y="21555"/>
                <wp:lineTo x="21556" y="0"/>
                <wp:lineTo x="0" y="0"/>
              </wp:wrapPolygon>
            </wp:wrapThrough>
            <wp:docPr id="2" name="Рисунок 2" descr="C:\Users\Методист\Desktop\Мои документы\Методист\САЙТ\обновление сайта\2018-2019 год\Доступная среда\2\титульн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Мои документы\Методист\САЙТ\обновление сайта\2018-2019 год\Доступная среда\2\титульник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1004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113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lastRenderedPageBreak/>
        <w:t>2.6 Участие в исполнении ИП</w:t>
      </w:r>
      <w:r w:rsidR="00CA6C69">
        <w:rPr>
          <w:rFonts w:eastAsia="Times New Roman" w:cs="Times New Roman"/>
          <w:szCs w:val="24"/>
          <w:lang w:eastAsia="ar-SA"/>
        </w:rPr>
        <w:t xml:space="preserve">РА инвалида / ребенка-инвалида </w:t>
      </w:r>
      <w:r w:rsidR="00CA6C69" w:rsidRPr="00CA6C69">
        <w:rPr>
          <w:rFonts w:eastAsia="Times New Roman" w:cs="Times New Roman"/>
          <w:b/>
          <w:i/>
          <w:szCs w:val="24"/>
          <w:u w:val="single"/>
          <w:lang w:eastAsia="ar-SA"/>
        </w:rPr>
        <w:t>да</w:t>
      </w:r>
      <w:r w:rsidR="00CA6C69">
        <w:rPr>
          <w:rFonts w:eastAsia="Times New Roman" w:cs="Times New Roman"/>
          <w:szCs w:val="24"/>
          <w:lang w:eastAsia="ar-SA"/>
        </w:rPr>
        <w:t xml:space="preserve"> </w:t>
      </w:r>
    </w:p>
    <w:p w:rsidR="00CA6C69" w:rsidRPr="00A0077F" w:rsidRDefault="00CA6C69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215D0E">
        <w:rPr>
          <w:rFonts w:eastAsia="Times New Roman" w:cs="Times New Roman"/>
          <w:i/>
          <w:sz w:val="20"/>
          <w:szCs w:val="20"/>
          <w:vertAlign w:val="superscript"/>
          <w:lang w:eastAsia="ar-SA"/>
        </w:rPr>
        <w:footnoteRef/>
      </w:r>
      <w:proofErr w:type="gramStart"/>
      <w:r w:rsidRPr="00215D0E">
        <w:rPr>
          <w:rFonts w:eastAsia="Times New Roman" w:cs="Times New Roman"/>
          <w:b/>
          <w:i/>
          <w:sz w:val="20"/>
          <w:szCs w:val="20"/>
          <w:lang w:eastAsia="ar-SA"/>
        </w:rPr>
        <w:t>К</w:t>
      </w:r>
      <w:r w:rsidRPr="00215D0E">
        <w:rPr>
          <w:rFonts w:eastAsia="Times New Roman" w:cs="Times New Roman"/>
          <w:i/>
          <w:sz w:val="20"/>
          <w:szCs w:val="20"/>
          <w:lang w:eastAsia="ar-SA"/>
        </w:rPr>
        <w:t xml:space="preserve"> - передвигающиеся на коляске; О - нарушения опорно-двигательного аппарата, в </w:t>
      </w:r>
      <w:proofErr w:type="spellStart"/>
      <w:r w:rsidRPr="00215D0E">
        <w:rPr>
          <w:rFonts w:eastAsia="Times New Roman" w:cs="Times New Roman"/>
          <w:i/>
          <w:sz w:val="20"/>
          <w:szCs w:val="20"/>
          <w:lang w:eastAsia="ar-SA"/>
        </w:rPr>
        <w:t>т.ч</w:t>
      </w:r>
      <w:proofErr w:type="spellEnd"/>
      <w:r w:rsidRPr="00215D0E">
        <w:rPr>
          <w:rFonts w:eastAsia="Times New Roman" w:cs="Times New Roman"/>
          <w:i/>
          <w:sz w:val="20"/>
          <w:szCs w:val="20"/>
          <w:lang w:eastAsia="ar-SA"/>
        </w:rPr>
        <w:t xml:space="preserve">.: </w:t>
      </w:r>
      <w:r w:rsidRPr="00215D0E">
        <w:rPr>
          <w:rFonts w:eastAsia="Times New Roman" w:cs="Times New Roman"/>
          <w:b/>
          <w:i/>
          <w:sz w:val="20"/>
          <w:szCs w:val="20"/>
          <w:lang w:eastAsia="ar-SA"/>
        </w:rPr>
        <w:t>О-н</w:t>
      </w:r>
      <w:r w:rsidRPr="00215D0E">
        <w:rPr>
          <w:rFonts w:eastAsia="Times New Roman" w:cs="Times New Roman"/>
          <w:i/>
          <w:sz w:val="20"/>
          <w:szCs w:val="20"/>
          <w:lang w:eastAsia="ar-SA"/>
        </w:rPr>
        <w:t xml:space="preserve"> - поражение нижних конечностей; </w:t>
      </w:r>
      <w:r w:rsidRPr="00215D0E">
        <w:rPr>
          <w:rFonts w:eastAsia="Times New Roman" w:cs="Times New Roman"/>
          <w:b/>
          <w:i/>
          <w:sz w:val="20"/>
          <w:szCs w:val="20"/>
          <w:lang w:eastAsia="ar-SA"/>
        </w:rPr>
        <w:t>О-в</w:t>
      </w:r>
      <w:r w:rsidRPr="00215D0E">
        <w:rPr>
          <w:rFonts w:eastAsia="Times New Roman" w:cs="Times New Roman"/>
          <w:i/>
          <w:sz w:val="20"/>
          <w:szCs w:val="20"/>
          <w:lang w:eastAsia="ar-SA"/>
        </w:rPr>
        <w:t xml:space="preserve"> - поражение верхних конечностей; </w:t>
      </w:r>
      <w:r w:rsidRPr="00215D0E">
        <w:rPr>
          <w:rFonts w:eastAsia="Times New Roman" w:cs="Times New Roman"/>
          <w:b/>
          <w:i/>
          <w:sz w:val="20"/>
          <w:szCs w:val="20"/>
          <w:lang w:eastAsia="ar-SA"/>
        </w:rPr>
        <w:t xml:space="preserve">С-п </w:t>
      </w:r>
      <w:r w:rsidRPr="00215D0E">
        <w:rPr>
          <w:rFonts w:eastAsia="Times New Roman" w:cs="Times New Roman"/>
          <w:i/>
          <w:sz w:val="20"/>
          <w:szCs w:val="20"/>
          <w:lang w:eastAsia="ar-SA"/>
        </w:rPr>
        <w:t xml:space="preserve">- полное нарушение зрения (слепота); </w:t>
      </w:r>
      <w:r w:rsidRPr="00215D0E">
        <w:rPr>
          <w:rFonts w:eastAsia="Times New Roman" w:cs="Times New Roman"/>
          <w:b/>
          <w:i/>
          <w:sz w:val="20"/>
          <w:szCs w:val="20"/>
          <w:lang w:eastAsia="ar-SA"/>
        </w:rPr>
        <w:t xml:space="preserve">С-ч </w:t>
      </w:r>
      <w:r w:rsidRPr="00215D0E">
        <w:rPr>
          <w:rFonts w:eastAsia="Times New Roman" w:cs="Times New Roman"/>
          <w:i/>
          <w:sz w:val="20"/>
          <w:szCs w:val="20"/>
          <w:lang w:eastAsia="ar-SA"/>
        </w:rPr>
        <w:t xml:space="preserve">- частичное нарушение зрения; </w:t>
      </w:r>
      <w:r w:rsidRPr="00215D0E">
        <w:rPr>
          <w:rFonts w:eastAsia="Times New Roman" w:cs="Times New Roman"/>
          <w:b/>
          <w:i/>
          <w:sz w:val="20"/>
          <w:szCs w:val="20"/>
          <w:lang w:eastAsia="ar-SA"/>
        </w:rPr>
        <w:t>Г-п</w:t>
      </w:r>
      <w:r w:rsidRPr="00215D0E">
        <w:rPr>
          <w:rFonts w:eastAsia="Times New Roman" w:cs="Times New Roman"/>
          <w:i/>
          <w:sz w:val="20"/>
          <w:szCs w:val="20"/>
          <w:lang w:eastAsia="ar-SA"/>
        </w:rPr>
        <w:t xml:space="preserve"> – полное нарушение слуха (глухота); </w:t>
      </w:r>
      <w:r w:rsidRPr="00215D0E">
        <w:rPr>
          <w:rFonts w:eastAsia="Times New Roman" w:cs="Times New Roman"/>
          <w:b/>
          <w:i/>
          <w:sz w:val="20"/>
          <w:szCs w:val="20"/>
          <w:lang w:eastAsia="ar-SA"/>
        </w:rPr>
        <w:t>Г-ч</w:t>
      </w:r>
      <w:r w:rsidRPr="00215D0E">
        <w:rPr>
          <w:rFonts w:eastAsia="Times New Roman" w:cs="Times New Roman"/>
          <w:i/>
          <w:sz w:val="20"/>
          <w:szCs w:val="20"/>
          <w:lang w:eastAsia="ar-SA"/>
        </w:rPr>
        <w:t xml:space="preserve"> - частичное нарушение – слуха; </w:t>
      </w:r>
      <w:r w:rsidRPr="00215D0E">
        <w:rPr>
          <w:rFonts w:eastAsia="Times New Roman" w:cs="Times New Roman"/>
          <w:b/>
          <w:i/>
          <w:sz w:val="20"/>
          <w:szCs w:val="20"/>
          <w:lang w:eastAsia="ar-SA"/>
        </w:rPr>
        <w:t>У</w:t>
      </w:r>
      <w:r w:rsidRPr="00215D0E">
        <w:rPr>
          <w:rFonts w:eastAsia="Times New Roman" w:cs="Times New Roman"/>
          <w:i/>
          <w:sz w:val="20"/>
          <w:szCs w:val="20"/>
          <w:lang w:eastAsia="ar-SA"/>
        </w:rPr>
        <w:t xml:space="preserve"> – нарушения умственного развития</w:t>
      </w:r>
      <w:proofErr w:type="gramEnd"/>
    </w:p>
    <w:p w:rsidR="00BE5443" w:rsidRDefault="00BE5443" w:rsidP="00AD6113">
      <w:pPr>
        <w:suppressAutoHyphens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</w:p>
    <w:p w:rsidR="00AD6113" w:rsidRPr="00A0077F" w:rsidRDefault="00AD6113" w:rsidP="00AD6113">
      <w:pPr>
        <w:suppressAutoHyphens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 Состояние доступности объекта и услуг</w:t>
      </w: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 w:val="16"/>
          <w:szCs w:val="16"/>
          <w:lang w:eastAsia="ar-SA"/>
        </w:rPr>
      </w:pP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3.1. Путь следования к объекту пассажирским транспортом</w:t>
      </w:r>
      <w:r w:rsidRPr="00A0077F">
        <w:rPr>
          <w:rFonts w:eastAsia="Times New Roman" w:cs="Times New Roman"/>
          <w:szCs w:val="24"/>
          <w:lang w:eastAsia="ar-SA"/>
        </w:rPr>
        <w:t xml:space="preserve"> </w:t>
      </w:r>
    </w:p>
    <w:p w:rsidR="00AD6113" w:rsidRPr="00BE5443" w:rsidRDefault="00B472D6" w:rsidP="00AD6113">
      <w:pPr>
        <w:suppressAutoHyphens/>
        <w:ind w:firstLine="0"/>
        <w:jc w:val="left"/>
        <w:rPr>
          <w:rFonts w:eastAsia="Times New Roman" w:cs="Times New Roman"/>
          <w:b/>
          <w:i/>
          <w:szCs w:val="24"/>
          <w:u w:val="single"/>
          <w:lang w:eastAsia="ar-SA"/>
        </w:rPr>
      </w:pPr>
      <w:r>
        <w:rPr>
          <w:rFonts w:eastAsia="Times New Roman" w:cs="Times New Roman"/>
          <w:b/>
          <w:i/>
          <w:szCs w:val="24"/>
          <w:u w:val="single"/>
          <w:lang w:eastAsia="ar-SA"/>
        </w:rPr>
        <w:t>Автобус № 1, 2</w:t>
      </w:r>
      <w:r w:rsidR="009701E9">
        <w:rPr>
          <w:rFonts w:eastAsia="Times New Roman" w:cs="Times New Roman"/>
          <w:b/>
          <w:i/>
          <w:szCs w:val="24"/>
          <w:u w:val="single"/>
          <w:lang w:eastAsia="ar-SA"/>
        </w:rPr>
        <w:t>,8</w:t>
      </w:r>
      <w:r w:rsidR="007519AB">
        <w:rPr>
          <w:rFonts w:eastAsia="Times New Roman" w:cs="Times New Roman"/>
          <w:b/>
          <w:i/>
          <w:szCs w:val="24"/>
          <w:u w:val="single"/>
          <w:lang w:eastAsia="ar-SA"/>
        </w:rPr>
        <w:t xml:space="preserve"> от остановки «</w:t>
      </w:r>
      <w:r w:rsidR="00BE5443" w:rsidRPr="00BE5443">
        <w:rPr>
          <w:rFonts w:eastAsia="Times New Roman" w:cs="Times New Roman"/>
          <w:b/>
          <w:i/>
          <w:szCs w:val="24"/>
          <w:u w:val="single"/>
          <w:lang w:eastAsia="ar-SA"/>
        </w:rPr>
        <w:t xml:space="preserve"> Автовокзал</w:t>
      </w:r>
      <w:r w:rsidR="007519AB">
        <w:rPr>
          <w:rFonts w:eastAsia="Times New Roman" w:cs="Times New Roman"/>
          <w:b/>
          <w:i/>
          <w:szCs w:val="24"/>
          <w:u w:val="single"/>
          <w:lang w:eastAsia="ar-SA"/>
        </w:rPr>
        <w:t xml:space="preserve">» до остановки «улица </w:t>
      </w:r>
      <w:r w:rsidR="00BE5443" w:rsidRPr="00BE5443">
        <w:rPr>
          <w:rFonts w:eastAsia="Times New Roman" w:cs="Times New Roman"/>
          <w:b/>
          <w:i/>
          <w:szCs w:val="24"/>
          <w:u w:val="single"/>
          <w:lang w:eastAsia="ar-SA"/>
        </w:rPr>
        <w:t>Кирова</w:t>
      </w:r>
      <w:r w:rsidR="007519AB">
        <w:rPr>
          <w:rFonts w:eastAsia="Times New Roman" w:cs="Times New Roman"/>
          <w:b/>
          <w:i/>
          <w:szCs w:val="24"/>
          <w:u w:val="single"/>
          <w:lang w:eastAsia="ar-SA"/>
        </w:rPr>
        <w:t>»</w:t>
      </w:r>
    </w:p>
    <w:p w:rsidR="00AD6113" w:rsidRPr="00BE5443" w:rsidRDefault="001577E2" w:rsidP="00AD6113">
      <w:pPr>
        <w:suppressAutoHyphens/>
        <w:ind w:firstLine="0"/>
        <w:jc w:val="left"/>
        <w:rPr>
          <w:rFonts w:eastAsia="Times New Roman" w:cs="Times New Roman"/>
          <w:b/>
          <w:i/>
          <w:szCs w:val="24"/>
          <w:u w:val="single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Н</w:t>
      </w:r>
      <w:r w:rsidR="00AD6113" w:rsidRPr="00A0077F">
        <w:rPr>
          <w:rFonts w:eastAsia="Times New Roman" w:cs="Times New Roman"/>
          <w:szCs w:val="24"/>
          <w:lang w:eastAsia="ar-SA"/>
        </w:rPr>
        <w:t>а</w:t>
      </w:r>
      <w:r w:rsidRPr="00A0077F">
        <w:rPr>
          <w:rFonts w:eastAsia="Times New Roman" w:cs="Times New Roman"/>
          <w:szCs w:val="24"/>
          <w:lang w:eastAsia="ar-SA"/>
        </w:rPr>
        <w:t xml:space="preserve">личие </w:t>
      </w:r>
      <w:r w:rsidR="00AD6113" w:rsidRPr="00A0077F">
        <w:rPr>
          <w:rFonts w:eastAsia="Times New Roman" w:cs="Times New Roman"/>
          <w:szCs w:val="24"/>
          <w:lang w:eastAsia="ar-SA"/>
        </w:rPr>
        <w:t xml:space="preserve">адаптированного пассажирского транспорта к объекту </w:t>
      </w:r>
      <w:r w:rsidR="00BE5443" w:rsidRPr="00BE5443">
        <w:rPr>
          <w:rFonts w:eastAsia="Times New Roman" w:cs="Times New Roman"/>
          <w:b/>
          <w:i/>
          <w:szCs w:val="24"/>
          <w:u w:val="single"/>
          <w:lang w:eastAsia="ar-SA"/>
        </w:rPr>
        <w:t>нет</w:t>
      </w:r>
    </w:p>
    <w:p w:rsidR="00AD6113" w:rsidRPr="00BE5443" w:rsidRDefault="001577E2" w:rsidP="00AD6113">
      <w:pPr>
        <w:suppressAutoHyphens/>
        <w:ind w:firstLine="0"/>
        <w:jc w:val="left"/>
        <w:rPr>
          <w:rFonts w:eastAsia="Times New Roman" w:cs="Times New Roman"/>
          <w:b/>
          <w:i/>
          <w:szCs w:val="24"/>
          <w:u w:val="single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Наличие </w:t>
      </w:r>
      <w:r w:rsidR="00AD6113" w:rsidRPr="00A0077F">
        <w:rPr>
          <w:rFonts w:eastAsia="Times New Roman" w:cs="Times New Roman"/>
          <w:szCs w:val="24"/>
          <w:lang w:eastAsia="ar-SA"/>
        </w:rPr>
        <w:t xml:space="preserve">специального транспортного обслуживания (социальное такси) </w:t>
      </w:r>
      <w:r w:rsidR="00BE5443" w:rsidRPr="00BE5443">
        <w:rPr>
          <w:rFonts w:eastAsia="Times New Roman" w:cs="Times New Roman"/>
          <w:b/>
          <w:i/>
          <w:szCs w:val="24"/>
          <w:u w:val="single"/>
          <w:lang w:eastAsia="ar-SA"/>
        </w:rPr>
        <w:t>нет</w:t>
      </w:r>
    </w:p>
    <w:p w:rsidR="00AD6113" w:rsidRPr="00A0077F" w:rsidRDefault="00AD6113" w:rsidP="00A1446E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Необходимые организационные решения </w:t>
      </w:r>
      <w:r w:rsidR="00A1446E" w:rsidRPr="00B02DB1">
        <w:rPr>
          <w:rFonts w:eastAsia="Times New Roman" w:cs="Times New Roman"/>
          <w:b/>
          <w:i/>
          <w:szCs w:val="24"/>
          <w:u w:val="single"/>
          <w:lang w:eastAsia="ar-SA"/>
        </w:rPr>
        <w:t>обращение в администрацию муниципалитета по вопросу адаптации пассажирского транспорта для инвалидов и других МГН</w:t>
      </w: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 w:val="16"/>
          <w:szCs w:val="16"/>
          <w:lang w:eastAsia="ar-SA"/>
        </w:rPr>
      </w:pP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3.2. Путь к объекту от ближайшей остановки пассажирского транспорта:</w:t>
      </w: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3.2.1 </w:t>
      </w:r>
      <w:r w:rsidR="001577E2" w:rsidRPr="00A0077F">
        <w:rPr>
          <w:rFonts w:eastAsia="Times New Roman" w:cs="Times New Roman"/>
          <w:szCs w:val="24"/>
          <w:lang w:eastAsia="ar-SA"/>
        </w:rPr>
        <w:t xml:space="preserve">Расстояние </w:t>
      </w:r>
      <w:r w:rsidRPr="00A0077F">
        <w:rPr>
          <w:rFonts w:eastAsia="Times New Roman" w:cs="Times New Roman"/>
          <w:szCs w:val="24"/>
          <w:lang w:eastAsia="ar-SA"/>
        </w:rPr>
        <w:t xml:space="preserve">до объекта от остановки транспорта </w:t>
      </w:r>
      <w:r w:rsidR="00BE5443" w:rsidRPr="00BE5443">
        <w:rPr>
          <w:rFonts w:eastAsia="Times New Roman" w:cs="Times New Roman"/>
          <w:b/>
          <w:i/>
          <w:szCs w:val="24"/>
          <w:u w:val="single"/>
          <w:lang w:eastAsia="ar-SA"/>
        </w:rPr>
        <w:t>30</w:t>
      </w:r>
      <w:r w:rsidR="00CF5681">
        <w:rPr>
          <w:rFonts w:eastAsia="Times New Roman" w:cs="Times New Roman"/>
          <w:b/>
          <w:i/>
          <w:szCs w:val="24"/>
          <w:u w:val="single"/>
          <w:lang w:eastAsia="ar-SA"/>
        </w:rPr>
        <w:t>0</w:t>
      </w:r>
      <w:r w:rsidRPr="00A0077F">
        <w:rPr>
          <w:rFonts w:eastAsia="Times New Roman" w:cs="Times New Roman"/>
          <w:szCs w:val="24"/>
          <w:lang w:eastAsia="ar-SA"/>
        </w:rPr>
        <w:t xml:space="preserve"> м</w:t>
      </w: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3.2.2 </w:t>
      </w:r>
      <w:r w:rsidR="001577E2" w:rsidRPr="00A0077F">
        <w:rPr>
          <w:rFonts w:eastAsia="Times New Roman" w:cs="Times New Roman"/>
          <w:szCs w:val="24"/>
          <w:lang w:eastAsia="ar-SA"/>
        </w:rPr>
        <w:t xml:space="preserve">Время </w:t>
      </w:r>
      <w:r w:rsidRPr="00A0077F">
        <w:rPr>
          <w:rFonts w:eastAsia="Times New Roman" w:cs="Times New Roman"/>
          <w:szCs w:val="24"/>
          <w:lang w:eastAsia="ar-SA"/>
        </w:rPr>
        <w:t xml:space="preserve">движения (пешком) </w:t>
      </w:r>
      <w:r w:rsidR="00CF5681">
        <w:rPr>
          <w:rFonts w:eastAsia="Times New Roman" w:cs="Times New Roman"/>
          <w:b/>
          <w:i/>
          <w:szCs w:val="24"/>
          <w:u w:val="single"/>
          <w:lang w:eastAsia="ar-SA"/>
        </w:rPr>
        <w:t>5</w:t>
      </w:r>
      <w:r w:rsidR="008E0A96" w:rsidRPr="008E0A96">
        <w:rPr>
          <w:rFonts w:eastAsia="Times New Roman" w:cs="Times New Roman"/>
          <w:b/>
          <w:i/>
          <w:szCs w:val="24"/>
          <w:u w:val="single"/>
          <w:lang w:eastAsia="ar-SA"/>
        </w:rPr>
        <w:t xml:space="preserve"> </w:t>
      </w:r>
      <w:r w:rsidRPr="008E0A96">
        <w:rPr>
          <w:rFonts w:eastAsia="Times New Roman" w:cs="Times New Roman"/>
          <w:b/>
          <w:i/>
          <w:szCs w:val="24"/>
          <w:u w:val="single"/>
          <w:lang w:eastAsia="ar-SA"/>
        </w:rPr>
        <w:t xml:space="preserve"> </w:t>
      </w:r>
      <w:r w:rsidRPr="00A0077F">
        <w:rPr>
          <w:rFonts w:eastAsia="Times New Roman" w:cs="Times New Roman"/>
          <w:szCs w:val="24"/>
          <w:lang w:eastAsia="ar-SA"/>
        </w:rPr>
        <w:t>мин</w:t>
      </w: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3.2.3 </w:t>
      </w:r>
      <w:r w:rsidR="001577E2" w:rsidRPr="00A0077F">
        <w:rPr>
          <w:rFonts w:eastAsia="Times New Roman" w:cs="Times New Roman"/>
          <w:szCs w:val="24"/>
          <w:lang w:eastAsia="ar-SA"/>
        </w:rPr>
        <w:t xml:space="preserve">Наличие </w:t>
      </w:r>
      <w:r w:rsidRPr="00A0077F">
        <w:rPr>
          <w:rFonts w:eastAsia="Times New Roman" w:cs="Times New Roman"/>
          <w:szCs w:val="24"/>
          <w:lang w:eastAsia="ar-SA"/>
        </w:rPr>
        <w:t>выделенного от проезжей части пешеходного пути</w:t>
      </w:r>
      <w:r w:rsidR="00787D00">
        <w:rPr>
          <w:rFonts w:eastAsia="Times New Roman" w:cs="Times New Roman"/>
          <w:szCs w:val="24"/>
          <w:lang w:eastAsia="ar-SA"/>
        </w:rPr>
        <w:t>:</w:t>
      </w:r>
      <w:r w:rsidRPr="00A0077F">
        <w:rPr>
          <w:rFonts w:eastAsia="Times New Roman" w:cs="Times New Roman"/>
          <w:szCs w:val="24"/>
          <w:lang w:eastAsia="ar-SA"/>
        </w:rPr>
        <w:t xml:space="preserve"> </w:t>
      </w:r>
      <w:r w:rsidR="00B472D6" w:rsidRPr="00B02DB1">
        <w:rPr>
          <w:rFonts w:eastAsia="Times New Roman" w:cs="Times New Roman"/>
          <w:b/>
          <w:i/>
          <w:szCs w:val="24"/>
          <w:u w:val="single"/>
          <w:lang w:eastAsia="ar-SA"/>
        </w:rPr>
        <w:t>да</w:t>
      </w:r>
    </w:p>
    <w:p w:rsidR="00B472D6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3.2.4 </w:t>
      </w:r>
      <w:r w:rsidR="001577E2" w:rsidRPr="00A0077F">
        <w:rPr>
          <w:rFonts w:eastAsia="Times New Roman" w:cs="Times New Roman"/>
          <w:szCs w:val="24"/>
          <w:lang w:eastAsia="ar-SA"/>
        </w:rPr>
        <w:t>Перекрестки</w:t>
      </w:r>
      <w:r w:rsidRPr="00A0077F">
        <w:rPr>
          <w:rFonts w:eastAsia="Times New Roman" w:cs="Times New Roman"/>
          <w:szCs w:val="24"/>
          <w:lang w:eastAsia="ar-SA"/>
        </w:rPr>
        <w:t xml:space="preserve">: </w:t>
      </w:r>
      <w:r w:rsidR="008E0A96" w:rsidRPr="008E0A96">
        <w:rPr>
          <w:rFonts w:eastAsia="Times New Roman" w:cs="Times New Roman"/>
          <w:b/>
          <w:i/>
          <w:szCs w:val="24"/>
          <w:u w:val="single"/>
          <w:lang w:eastAsia="ar-SA"/>
        </w:rPr>
        <w:t xml:space="preserve"> </w:t>
      </w:r>
      <w:r w:rsidR="00B472D6" w:rsidRPr="00374DCE">
        <w:rPr>
          <w:rFonts w:eastAsia="Times New Roman" w:cs="Times New Roman"/>
          <w:b/>
          <w:i/>
          <w:szCs w:val="24"/>
          <w:u w:val="single"/>
          <w:lang w:eastAsia="ar-SA"/>
        </w:rPr>
        <w:t>регулируемые, со звуковой сигнализацией, таймером</w:t>
      </w:r>
      <w:r w:rsidR="00B472D6" w:rsidRPr="00A0077F">
        <w:rPr>
          <w:rFonts w:eastAsia="Times New Roman" w:cs="Times New Roman"/>
          <w:szCs w:val="24"/>
          <w:lang w:eastAsia="ar-SA"/>
        </w:rPr>
        <w:t xml:space="preserve"> </w:t>
      </w:r>
    </w:p>
    <w:p w:rsidR="00B472D6" w:rsidRDefault="00AD6113" w:rsidP="00AD6113">
      <w:pPr>
        <w:suppressAutoHyphens/>
        <w:ind w:firstLine="0"/>
        <w:jc w:val="left"/>
        <w:rPr>
          <w:rFonts w:eastAsia="Times New Roman" w:cs="Times New Roman"/>
          <w:b/>
          <w:i/>
          <w:szCs w:val="24"/>
          <w:u w:val="single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3.2.5 Информация на пути следования к объекту: </w:t>
      </w:r>
      <w:r w:rsidRPr="00A0077F">
        <w:rPr>
          <w:rFonts w:eastAsia="Times New Roman" w:cs="Times New Roman"/>
          <w:i/>
          <w:szCs w:val="24"/>
          <w:lang w:eastAsia="ar-SA"/>
        </w:rPr>
        <w:t xml:space="preserve"> </w:t>
      </w:r>
      <w:r w:rsidR="008E0A96" w:rsidRPr="008E0A96">
        <w:rPr>
          <w:rFonts w:eastAsia="Times New Roman" w:cs="Times New Roman"/>
          <w:b/>
          <w:i/>
          <w:szCs w:val="24"/>
          <w:u w:val="single"/>
          <w:lang w:eastAsia="ar-SA"/>
        </w:rPr>
        <w:t>нет</w:t>
      </w:r>
    </w:p>
    <w:p w:rsidR="00AD6113" w:rsidRPr="00A0077F" w:rsidRDefault="008E0A96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 </w:t>
      </w:r>
      <w:r w:rsidR="00AD6113" w:rsidRPr="00A0077F">
        <w:rPr>
          <w:rFonts w:eastAsia="Times New Roman" w:cs="Times New Roman"/>
          <w:szCs w:val="24"/>
          <w:lang w:eastAsia="ar-SA"/>
        </w:rPr>
        <w:t xml:space="preserve">3.2.6 </w:t>
      </w:r>
      <w:r w:rsidR="00B472D6">
        <w:rPr>
          <w:rFonts w:eastAsia="Times New Roman" w:cs="Times New Roman"/>
          <w:szCs w:val="24"/>
          <w:lang w:eastAsia="ar-SA"/>
        </w:rPr>
        <w:t>Перепады высоты на пути:</w:t>
      </w:r>
      <w:r w:rsidR="00B472D6" w:rsidRPr="00E60B08">
        <w:rPr>
          <w:rFonts w:eastAsia="Times New Roman" w:cs="Times New Roman"/>
          <w:szCs w:val="24"/>
          <w:lang w:eastAsia="ar-SA"/>
        </w:rPr>
        <w:t xml:space="preserve"> </w:t>
      </w:r>
      <w:r w:rsidR="00B472D6" w:rsidRPr="00976E20">
        <w:rPr>
          <w:rFonts w:eastAsia="Times New Roman" w:cs="Times New Roman"/>
          <w:b/>
          <w:i/>
          <w:szCs w:val="24"/>
          <w:u w:val="single"/>
          <w:lang w:eastAsia="ar-SA"/>
        </w:rPr>
        <w:t>есть</w:t>
      </w:r>
      <w:r w:rsidR="00B472D6" w:rsidRPr="008C0947">
        <w:rPr>
          <w:rFonts w:eastAsia="Times New Roman" w:cs="Times New Roman"/>
          <w:b/>
          <w:i/>
          <w:szCs w:val="24"/>
          <w:u w:val="single"/>
          <w:lang w:eastAsia="ar-SA"/>
        </w:rPr>
        <w:t xml:space="preserve"> (бордюры у пешеходных дорожек)</w:t>
      </w:r>
    </w:p>
    <w:p w:rsidR="00AD6113" w:rsidRPr="00A0077F" w:rsidRDefault="00AD6113" w:rsidP="00AD6113">
      <w:pPr>
        <w:suppressAutoHyphens/>
        <w:ind w:firstLine="567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Их обустройство для инвалидов на коляске: </w:t>
      </w:r>
      <w:r w:rsidRPr="00A0077F">
        <w:rPr>
          <w:rFonts w:eastAsia="Times New Roman" w:cs="Times New Roman"/>
          <w:i/>
          <w:szCs w:val="24"/>
          <w:lang w:eastAsia="ar-SA"/>
        </w:rPr>
        <w:t xml:space="preserve"> </w:t>
      </w:r>
      <w:r w:rsidR="008E0A96" w:rsidRPr="008E0A96">
        <w:rPr>
          <w:rFonts w:eastAsia="Times New Roman" w:cs="Times New Roman"/>
          <w:b/>
          <w:i/>
          <w:szCs w:val="24"/>
          <w:u w:val="single"/>
          <w:lang w:eastAsia="ar-SA"/>
        </w:rPr>
        <w:t>нет</w:t>
      </w: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3.2.7 Обеспечена индивидуальная мобильность инвалидам </w:t>
      </w:r>
      <w:r w:rsidR="002B029B">
        <w:rPr>
          <w:rFonts w:eastAsia="Times New Roman" w:cs="Times New Roman"/>
          <w:b/>
          <w:i/>
          <w:szCs w:val="24"/>
          <w:u w:val="single"/>
          <w:lang w:eastAsia="ar-SA"/>
        </w:rPr>
        <w:t>О-в, Г-п, Г-ч</w:t>
      </w:r>
      <w:r w:rsidR="009701E9">
        <w:rPr>
          <w:rFonts w:eastAsia="Times New Roman" w:cs="Times New Roman"/>
          <w:b/>
          <w:i/>
          <w:szCs w:val="24"/>
          <w:u w:val="single"/>
          <w:lang w:eastAsia="ar-SA"/>
        </w:rPr>
        <w:t>, У</w:t>
      </w:r>
    </w:p>
    <w:p w:rsidR="00C95EB3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3.2.8 </w:t>
      </w:r>
      <w:r w:rsidR="001577E2" w:rsidRPr="00A0077F">
        <w:rPr>
          <w:rFonts w:eastAsia="Times New Roman" w:cs="Times New Roman"/>
          <w:szCs w:val="24"/>
          <w:lang w:eastAsia="ar-SA"/>
        </w:rPr>
        <w:t>Организовано</w:t>
      </w:r>
      <w:r w:rsidRPr="00A0077F">
        <w:rPr>
          <w:rFonts w:eastAsia="Times New Roman" w:cs="Times New Roman"/>
          <w:szCs w:val="24"/>
          <w:lang w:eastAsia="ar-SA"/>
        </w:rPr>
        <w:t xml:space="preserve"> сопровождение на пути движения инвалидам </w:t>
      </w:r>
      <w:r w:rsidRPr="00A0077F">
        <w:rPr>
          <w:rFonts w:eastAsia="Times New Roman" w:cs="Times New Roman"/>
          <w:sz w:val="20"/>
          <w:szCs w:val="20"/>
          <w:lang w:eastAsia="ar-SA"/>
        </w:rPr>
        <w:t xml:space="preserve"> </w:t>
      </w:r>
      <w:r w:rsidR="00C95EB3" w:rsidRPr="008E0A96">
        <w:rPr>
          <w:rFonts w:eastAsia="Times New Roman" w:cs="Times New Roman"/>
          <w:b/>
          <w:i/>
          <w:szCs w:val="24"/>
          <w:u w:val="single"/>
          <w:lang w:eastAsia="ar-SA"/>
        </w:rPr>
        <w:t>нет</w:t>
      </w:r>
      <w:r w:rsidR="00C95EB3" w:rsidRPr="00A0077F">
        <w:rPr>
          <w:rFonts w:eastAsia="Times New Roman" w:cs="Times New Roman"/>
          <w:szCs w:val="24"/>
          <w:lang w:eastAsia="ar-SA"/>
        </w:rPr>
        <w:t xml:space="preserve"> </w:t>
      </w:r>
    </w:p>
    <w:p w:rsidR="00F85350" w:rsidRDefault="00AD6113" w:rsidP="00F85350">
      <w:pPr>
        <w:suppressAutoHyphens/>
        <w:rPr>
          <w:rFonts w:eastAsia="Times New Roman" w:cs="Times New Roman"/>
          <w:b/>
          <w:i/>
          <w:szCs w:val="24"/>
          <w:u w:val="single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Необходимые организационные решения </w:t>
      </w:r>
      <w:r w:rsidR="00F85350" w:rsidRPr="00B02DB1">
        <w:rPr>
          <w:rFonts w:eastAsia="Times New Roman" w:cs="Times New Roman"/>
          <w:b/>
          <w:i/>
          <w:szCs w:val="24"/>
          <w:u w:val="single"/>
          <w:lang w:eastAsia="ar-SA"/>
        </w:rPr>
        <w:t>обращение в администрацию муни</w:t>
      </w:r>
      <w:r w:rsidR="00F85350">
        <w:rPr>
          <w:rFonts w:eastAsia="Times New Roman" w:cs="Times New Roman"/>
          <w:b/>
          <w:i/>
          <w:szCs w:val="24"/>
          <w:u w:val="single"/>
          <w:lang w:eastAsia="ar-SA"/>
        </w:rPr>
        <w:t>ципалитета по вопросу адаптации</w:t>
      </w:r>
      <w:r w:rsidR="00F85350" w:rsidRPr="00B02DB1">
        <w:rPr>
          <w:rFonts w:eastAsia="Times New Roman" w:cs="Times New Roman"/>
          <w:b/>
          <w:i/>
          <w:szCs w:val="24"/>
          <w:u w:val="single"/>
          <w:lang w:eastAsia="ar-SA"/>
        </w:rPr>
        <w:t xml:space="preserve"> для инвалидов и других МГН</w:t>
      </w:r>
      <w:r w:rsidR="00F85350">
        <w:rPr>
          <w:rFonts w:eastAsia="Times New Roman" w:cs="Times New Roman"/>
          <w:b/>
          <w:i/>
          <w:szCs w:val="24"/>
          <w:u w:val="single"/>
          <w:lang w:eastAsia="ar-SA"/>
        </w:rPr>
        <w:t xml:space="preserve"> путей движения от остановки к объекту</w:t>
      </w:r>
    </w:p>
    <w:p w:rsidR="00F85350" w:rsidRDefault="00F85350" w:rsidP="00F85350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</w:p>
    <w:p w:rsidR="00AD6113" w:rsidRDefault="00AD6113" w:rsidP="00F85350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3.3. Организация доступности объекта и услуг для</w:t>
      </w:r>
      <w:r w:rsidR="001577E2" w:rsidRPr="00A0077F">
        <w:rPr>
          <w:rFonts w:eastAsia="Times New Roman" w:cs="Times New Roman"/>
          <w:b/>
          <w:szCs w:val="24"/>
          <w:lang w:eastAsia="ar-SA"/>
        </w:rPr>
        <w:t xml:space="preserve"> инвалидов – форма обслуживания</w:t>
      </w:r>
    </w:p>
    <w:p w:rsidR="00565AC3" w:rsidRPr="00A0077F" w:rsidRDefault="00565AC3" w:rsidP="00F85350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1"/>
        <w:gridCol w:w="993"/>
        <w:gridCol w:w="850"/>
        <w:gridCol w:w="895"/>
        <w:gridCol w:w="1013"/>
        <w:gridCol w:w="1051"/>
      </w:tblGrid>
      <w:tr w:rsidR="005F4030" w:rsidRPr="00A0077F" w:rsidTr="0058531E">
        <w:trPr>
          <w:trHeight w:val="517"/>
          <w:jc w:val="center"/>
        </w:trPr>
        <w:tc>
          <w:tcPr>
            <w:tcW w:w="4661" w:type="dxa"/>
            <w:vMerge w:val="restart"/>
            <w:vAlign w:val="center"/>
          </w:tcPr>
          <w:p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Категория</w:t>
            </w:r>
          </w:p>
          <w:p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инвалидов</w:t>
            </w:r>
          </w:p>
          <w:p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4802" w:type="dxa"/>
            <w:gridSpan w:val="5"/>
          </w:tcPr>
          <w:p w:rsidR="00DF7D82" w:rsidRPr="00A0077F" w:rsidRDefault="005A4C9E" w:rsidP="00DF7D82">
            <w:pPr>
              <w:suppressAutoHyphens/>
              <w:ind w:firstLine="51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Форма обслуживания - с</w:t>
            </w:r>
            <w:r w:rsidR="00AD6113" w:rsidRPr="00A0077F">
              <w:rPr>
                <w:rFonts w:eastAsia="Times New Roman" w:cs="Times New Roman"/>
                <w:b/>
                <w:szCs w:val="24"/>
                <w:lang w:eastAsia="ar-SA"/>
              </w:rPr>
              <w:t xml:space="preserve">пособ предоставления услуг инвалидам </w:t>
            </w:r>
          </w:p>
          <w:p w:rsidR="00AD6113" w:rsidRPr="00A0077F" w:rsidRDefault="00AD6113" w:rsidP="00AD6113">
            <w:pPr>
              <w:suppressAutoHyphens/>
              <w:ind w:firstLine="51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F4030" w:rsidRPr="00A0077F" w:rsidTr="0058531E">
        <w:trPr>
          <w:trHeight w:val="370"/>
          <w:jc w:val="center"/>
        </w:trPr>
        <w:tc>
          <w:tcPr>
            <w:tcW w:w="4661" w:type="dxa"/>
            <w:vMerge/>
          </w:tcPr>
          <w:p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843" w:type="dxa"/>
            <w:gridSpan w:val="2"/>
          </w:tcPr>
          <w:p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На объекте – по варианту:</w:t>
            </w:r>
          </w:p>
        </w:tc>
        <w:tc>
          <w:tcPr>
            <w:tcW w:w="895" w:type="dxa"/>
            <w:vMerge w:val="restart"/>
            <w:vAlign w:val="center"/>
          </w:tcPr>
          <w:p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На дому</w:t>
            </w:r>
          </w:p>
        </w:tc>
        <w:tc>
          <w:tcPr>
            <w:tcW w:w="1013" w:type="dxa"/>
            <w:vMerge w:val="restart"/>
            <w:vAlign w:val="center"/>
          </w:tcPr>
          <w:p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Дистанционно</w:t>
            </w:r>
          </w:p>
        </w:tc>
        <w:tc>
          <w:tcPr>
            <w:tcW w:w="1051" w:type="dxa"/>
            <w:vMerge w:val="restart"/>
            <w:vAlign w:val="center"/>
          </w:tcPr>
          <w:p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Не организовано</w:t>
            </w:r>
          </w:p>
        </w:tc>
      </w:tr>
      <w:tr w:rsidR="005F4030" w:rsidRPr="00A0077F" w:rsidTr="0058531E">
        <w:trPr>
          <w:jc w:val="center"/>
        </w:trPr>
        <w:tc>
          <w:tcPr>
            <w:tcW w:w="4661" w:type="dxa"/>
            <w:vMerge/>
          </w:tcPr>
          <w:p w:rsidR="00AD6113" w:rsidRPr="00A0077F" w:rsidRDefault="00AD6113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b/>
                <w:sz w:val="10"/>
                <w:szCs w:val="10"/>
                <w:lang w:eastAsia="ar-SA"/>
              </w:rPr>
            </w:pPr>
          </w:p>
        </w:tc>
        <w:tc>
          <w:tcPr>
            <w:tcW w:w="993" w:type="dxa"/>
          </w:tcPr>
          <w:p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 xml:space="preserve"> «А»*</w:t>
            </w:r>
          </w:p>
        </w:tc>
        <w:tc>
          <w:tcPr>
            <w:tcW w:w="850" w:type="dxa"/>
          </w:tcPr>
          <w:p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«Б»**</w:t>
            </w:r>
          </w:p>
        </w:tc>
        <w:tc>
          <w:tcPr>
            <w:tcW w:w="895" w:type="dxa"/>
            <w:vMerge/>
          </w:tcPr>
          <w:p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13" w:type="dxa"/>
            <w:vMerge/>
          </w:tcPr>
          <w:p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51" w:type="dxa"/>
            <w:vMerge/>
          </w:tcPr>
          <w:p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  <w:tr w:rsidR="0058531E" w:rsidRPr="00A0077F" w:rsidTr="0058531E">
        <w:trPr>
          <w:jc w:val="center"/>
        </w:trPr>
        <w:tc>
          <w:tcPr>
            <w:tcW w:w="4661" w:type="dxa"/>
          </w:tcPr>
          <w:p w:rsidR="0058531E" w:rsidRPr="00A0077F" w:rsidRDefault="0058531E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К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</w:t>
            </w:r>
            <w:proofErr w:type="gramStart"/>
            <w:r w:rsidRPr="00A0077F">
              <w:rPr>
                <w:rFonts w:eastAsia="Times New Roman" w:cs="Times New Roman"/>
                <w:szCs w:val="24"/>
                <w:lang w:eastAsia="ar-SA"/>
              </w:rPr>
              <w:t>передвигающиеся</w:t>
            </w:r>
            <w:proofErr w:type="gramEnd"/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на креслах-колясках)</w:t>
            </w:r>
          </w:p>
        </w:tc>
        <w:tc>
          <w:tcPr>
            <w:tcW w:w="993" w:type="dxa"/>
          </w:tcPr>
          <w:p w:rsidR="0058531E" w:rsidRPr="00143A90" w:rsidRDefault="0058531E" w:rsidP="00AB100F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58531E" w:rsidRPr="00143A90" w:rsidRDefault="0058531E" w:rsidP="00AB100F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95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  <w:vAlign w:val="center"/>
          </w:tcPr>
          <w:p w:rsidR="00D47C31" w:rsidRPr="00143A90" w:rsidRDefault="00D47C31" w:rsidP="00D47C31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 xml:space="preserve">+ </w:t>
            </w:r>
          </w:p>
          <w:p w:rsidR="0058531E" w:rsidRPr="00143A90" w:rsidRDefault="00D47C31" w:rsidP="00D47C31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(все)</w:t>
            </w:r>
          </w:p>
        </w:tc>
      </w:tr>
      <w:tr w:rsidR="0058531E" w:rsidRPr="00A0077F" w:rsidTr="0058531E">
        <w:trPr>
          <w:trHeight w:val="253"/>
          <w:jc w:val="center"/>
        </w:trPr>
        <w:tc>
          <w:tcPr>
            <w:tcW w:w="4661" w:type="dxa"/>
          </w:tcPr>
          <w:p w:rsidR="0058531E" w:rsidRPr="00A0077F" w:rsidRDefault="0058531E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proofErr w:type="gramStart"/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О-н</w:t>
            </w:r>
            <w:proofErr w:type="gramEnd"/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(поражение нижних конечностей)</w:t>
            </w:r>
          </w:p>
        </w:tc>
        <w:tc>
          <w:tcPr>
            <w:tcW w:w="993" w:type="dxa"/>
          </w:tcPr>
          <w:p w:rsidR="0058531E" w:rsidRPr="00143A90" w:rsidRDefault="0058531E" w:rsidP="00AB100F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58531E" w:rsidRPr="00143A90" w:rsidRDefault="0058531E" w:rsidP="00AB100F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95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  <w:vAlign w:val="center"/>
          </w:tcPr>
          <w:p w:rsidR="00D47C31" w:rsidRPr="00143A90" w:rsidRDefault="00D47C31" w:rsidP="00D47C31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 xml:space="preserve">+ </w:t>
            </w:r>
          </w:p>
          <w:p w:rsidR="0058531E" w:rsidRPr="00143A90" w:rsidRDefault="00D47C31" w:rsidP="00D47C31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(все)</w:t>
            </w:r>
          </w:p>
        </w:tc>
      </w:tr>
      <w:tr w:rsidR="0058531E" w:rsidRPr="00A0077F" w:rsidTr="0058531E">
        <w:trPr>
          <w:trHeight w:val="253"/>
          <w:jc w:val="center"/>
        </w:trPr>
        <w:tc>
          <w:tcPr>
            <w:tcW w:w="4661" w:type="dxa"/>
          </w:tcPr>
          <w:p w:rsidR="0058531E" w:rsidRPr="00A0077F" w:rsidRDefault="0058531E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 xml:space="preserve">О-в 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>(поражение верхних конечностей)</w:t>
            </w:r>
          </w:p>
        </w:tc>
        <w:tc>
          <w:tcPr>
            <w:tcW w:w="99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 xml:space="preserve">+ </w:t>
            </w:r>
          </w:p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(все)</w:t>
            </w:r>
          </w:p>
        </w:tc>
        <w:tc>
          <w:tcPr>
            <w:tcW w:w="850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95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8531E" w:rsidRPr="00A0077F" w:rsidTr="0058531E">
        <w:trPr>
          <w:jc w:val="center"/>
        </w:trPr>
        <w:tc>
          <w:tcPr>
            <w:tcW w:w="4661" w:type="dxa"/>
          </w:tcPr>
          <w:p w:rsidR="0058531E" w:rsidRPr="00A0077F" w:rsidRDefault="0058531E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С-п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(полное нарушение зрения – слепота)</w:t>
            </w:r>
          </w:p>
        </w:tc>
        <w:tc>
          <w:tcPr>
            <w:tcW w:w="99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+ (</w:t>
            </w:r>
            <w:proofErr w:type="spellStart"/>
            <w:r w:rsidRPr="00143A90">
              <w:rPr>
                <w:rFonts w:eastAsia="Times New Roman" w:cs="Times New Roman"/>
                <w:szCs w:val="24"/>
                <w:lang w:eastAsia="ar-SA"/>
              </w:rPr>
              <w:t>взр</w:t>
            </w:r>
            <w:proofErr w:type="spellEnd"/>
            <w:r w:rsidRPr="00143A90">
              <w:rPr>
                <w:rFonts w:eastAsia="Times New Roman" w:cs="Times New Roman"/>
                <w:szCs w:val="24"/>
                <w:lang w:eastAsia="ar-SA"/>
              </w:rPr>
              <w:t>.)</w:t>
            </w:r>
          </w:p>
        </w:tc>
        <w:tc>
          <w:tcPr>
            <w:tcW w:w="895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+</w:t>
            </w:r>
          </w:p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(дети)</w:t>
            </w:r>
          </w:p>
        </w:tc>
      </w:tr>
      <w:tr w:rsidR="0058531E" w:rsidRPr="00A0077F" w:rsidTr="0058531E">
        <w:trPr>
          <w:jc w:val="center"/>
        </w:trPr>
        <w:tc>
          <w:tcPr>
            <w:tcW w:w="4661" w:type="dxa"/>
          </w:tcPr>
          <w:p w:rsidR="0058531E" w:rsidRPr="00A0077F" w:rsidRDefault="0058531E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С-ч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(частичное нарушение зрения)</w:t>
            </w:r>
          </w:p>
        </w:tc>
        <w:tc>
          <w:tcPr>
            <w:tcW w:w="99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 xml:space="preserve">+ </w:t>
            </w:r>
          </w:p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(все)</w:t>
            </w:r>
          </w:p>
        </w:tc>
        <w:tc>
          <w:tcPr>
            <w:tcW w:w="850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95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8531E" w:rsidRPr="00A0077F" w:rsidTr="0058531E">
        <w:trPr>
          <w:jc w:val="center"/>
        </w:trPr>
        <w:tc>
          <w:tcPr>
            <w:tcW w:w="4661" w:type="dxa"/>
          </w:tcPr>
          <w:p w:rsidR="0058531E" w:rsidRPr="00A0077F" w:rsidRDefault="0058531E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Г-п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(полное нарушение слуха – глухота)</w:t>
            </w:r>
          </w:p>
        </w:tc>
        <w:tc>
          <w:tcPr>
            <w:tcW w:w="99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+ (</w:t>
            </w:r>
            <w:proofErr w:type="spellStart"/>
            <w:r w:rsidRPr="00143A90">
              <w:rPr>
                <w:rFonts w:eastAsia="Times New Roman" w:cs="Times New Roman"/>
                <w:szCs w:val="24"/>
                <w:lang w:eastAsia="ar-SA"/>
              </w:rPr>
              <w:t>взр</w:t>
            </w:r>
            <w:proofErr w:type="spellEnd"/>
            <w:r w:rsidRPr="00143A90">
              <w:rPr>
                <w:rFonts w:eastAsia="Times New Roman" w:cs="Times New Roman"/>
                <w:szCs w:val="24"/>
                <w:lang w:eastAsia="ar-SA"/>
              </w:rPr>
              <w:t>.)</w:t>
            </w:r>
          </w:p>
        </w:tc>
        <w:tc>
          <w:tcPr>
            <w:tcW w:w="895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  <w:vAlign w:val="center"/>
          </w:tcPr>
          <w:p w:rsidR="0058531E" w:rsidRPr="00143A90" w:rsidRDefault="0058531E" w:rsidP="00AB100F">
            <w:pPr>
              <w:suppressAutoHyphens/>
              <w:ind w:hanging="81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+ (дети)</w:t>
            </w:r>
          </w:p>
        </w:tc>
      </w:tr>
      <w:tr w:rsidR="0058531E" w:rsidRPr="00A0077F" w:rsidTr="0058531E">
        <w:trPr>
          <w:jc w:val="center"/>
        </w:trPr>
        <w:tc>
          <w:tcPr>
            <w:tcW w:w="4661" w:type="dxa"/>
          </w:tcPr>
          <w:p w:rsidR="0058531E" w:rsidRPr="00A0077F" w:rsidRDefault="0058531E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Г-ч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(частичное нарушение слуха)</w:t>
            </w:r>
          </w:p>
        </w:tc>
        <w:tc>
          <w:tcPr>
            <w:tcW w:w="99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 xml:space="preserve">+ </w:t>
            </w:r>
          </w:p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(все)</w:t>
            </w:r>
          </w:p>
        </w:tc>
        <w:tc>
          <w:tcPr>
            <w:tcW w:w="850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95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8531E" w:rsidRPr="00A0077F" w:rsidTr="0058531E">
        <w:trPr>
          <w:jc w:val="center"/>
        </w:trPr>
        <w:tc>
          <w:tcPr>
            <w:tcW w:w="4661" w:type="dxa"/>
          </w:tcPr>
          <w:p w:rsidR="0058531E" w:rsidRPr="00A0077F" w:rsidRDefault="0058531E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У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(нарушения умственного развития)</w:t>
            </w:r>
          </w:p>
        </w:tc>
        <w:tc>
          <w:tcPr>
            <w:tcW w:w="99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 xml:space="preserve">+ </w:t>
            </w:r>
          </w:p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(все)</w:t>
            </w:r>
          </w:p>
        </w:tc>
        <w:tc>
          <w:tcPr>
            <w:tcW w:w="850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95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</w:tbl>
    <w:p w:rsidR="00AD6113" w:rsidRPr="00A0077F" w:rsidRDefault="00AD6113" w:rsidP="00AD6113">
      <w:pPr>
        <w:suppressAutoHyphens/>
        <w:ind w:firstLine="708"/>
        <w:jc w:val="left"/>
        <w:rPr>
          <w:rFonts w:eastAsia="Times New Roman" w:cs="Times New Roman"/>
          <w:i/>
          <w:sz w:val="20"/>
          <w:szCs w:val="20"/>
          <w:lang w:eastAsia="ar-SA"/>
        </w:rPr>
      </w:pPr>
    </w:p>
    <w:p w:rsidR="00AD6113" w:rsidRPr="00A0077F" w:rsidRDefault="00AD6113" w:rsidP="00AD6113">
      <w:pPr>
        <w:suppressAutoHyphens/>
        <w:ind w:firstLine="708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lastRenderedPageBreak/>
        <w:t xml:space="preserve">* - вариант </w:t>
      </w:r>
      <w:r w:rsidR="001577E2"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«А» - </w:t>
      </w: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универсальный проект 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-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доступность для инвалидов любого места в здании, а именно – общих путей движения и мест обслуживания – не менее 5% общего числа таких мест, п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редназначенных для обслуживания (но не менее </w:t>
      </w:r>
      <w:r w:rsidR="002D7552" w:rsidRPr="00A0077F">
        <w:rPr>
          <w:rFonts w:eastAsia="Times New Roman" w:cs="Times New Roman"/>
          <w:i/>
          <w:sz w:val="20"/>
          <w:szCs w:val="20"/>
          <w:lang w:eastAsia="ar-SA"/>
        </w:rPr>
        <w:t>одного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>)</w:t>
      </w:r>
    </w:p>
    <w:p w:rsidR="00AD6113" w:rsidRPr="00A0077F" w:rsidRDefault="00AD6113" w:rsidP="00AD6113">
      <w:pPr>
        <w:suppressAutoHyphens/>
        <w:ind w:firstLine="708"/>
        <w:jc w:val="left"/>
        <w:rPr>
          <w:rFonts w:eastAsia="Times New Roman" w:cs="Times New Roman"/>
          <w:b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>** - вариант</w:t>
      </w:r>
      <w:r w:rsidR="001577E2"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 «Б» -</w:t>
      </w: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 разумное приспособление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-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при невозможности доступного оборудования всего здания выделение в уровне входа специальных помещений, зон или блоков, приспособленных для обслуживания инвалидов, с обеспечением всех видов у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>слуг, имеющихся в данном здании</w:t>
      </w:r>
    </w:p>
    <w:p w:rsidR="00AD6113" w:rsidRPr="00A0077F" w:rsidRDefault="00AD6113" w:rsidP="00C95EB3">
      <w:pPr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 xml:space="preserve">3.4. Доступность структурно-функциональных зон </w:t>
      </w:r>
      <w:r w:rsidR="00AB5498">
        <w:rPr>
          <w:rFonts w:eastAsia="Times New Roman" w:cs="Times New Roman"/>
          <w:b/>
          <w:szCs w:val="24"/>
          <w:lang w:eastAsia="ar-SA"/>
        </w:rPr>
        <w:t>объекта на «___»______ 2019</w:t>
      </w:r>
      <w:r w:rsidRPr="00A0077F">
        <w:rPr>
          <w:rFonts w:eastAsia="Times New Roman" w:cs="Times New Roman"/>
          <w:b/>
          <w:szCs w:val="24"/>
          <w:lang w:eastAsia="ar-SA"/>
        </w:rPr>
        <w:t xml:space="preserve"> г.*</w:t>
      </w: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 w:val="16"/>
          <w:szCs w:val="16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5F4030" w:rsidRPr="00A0077F" w:rsidTr="00076A8E">
        <w:trPr>
          <w:trHeight w:val="542"/>
        </w:trPr>
        <w:tc>
          <w:tcPr>
            <w:tcW w:w="675" w:type="dxa"/>
            <w:vMerge w:val="restart"/>
          </w:tcPr>
          <w:p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№№</w:t>
            </w:r>
          </w:p>
          <w:p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п \</w:t>
            </w:r>
            <w:proofErr w:type="gramStart"/>
            <w:r w:rsidRPr="00A0077F">
              <w:rPr>
                <w:rFonts w:eastAsia="Times New Roman" w:cs="Times New Roman"/>
                <w:szCs w:val="24"/>
                <w:lang w:eastAsia="ar-SA"/>
              </w:rPr>
              <w:t>п</w:t>
            </w:r>
            <w:proofErr w:type="gramEnd"/>
          </w:p>
        </w:tc>
        <w:tc>
          <w:tcPr>
            <w:tcW w:w="3402" w:type="dxa"/>
            <w:vMerge w:val="restart"/>
            <w:vAlign w:val="center"/>
          </w:tcPr>
          <w:p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Основные структурно-функциональные зоны</w:t>
            </w:r>
            <w:r w:rsidR="00076A8E" w:rsidRPr="00A0077F">
              <w:rPr>
                <w:rFonts w:eastAsia="Times New Roman" w:cs="Times New Roman"/>
                <w:b/>
                <w:szCs w:val="24"/>
                <w:lang w:eastAsia="ar-SA"/>
              </w:rPr>
              <w:t>**</w:t>
            </w:r>
          </w:p>
        </w:tc>
        <w:tc>
          <w:tcPr>
            <w:tcW w:w="5670" w:type="dxa"/>
            <w:gridSpan w:val="8"/>
          </w:tcPr>
          <w:p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Состояние доступности, в том числе для основных категорий инвалидов*</w:t>
            </w:r>
            <w:r w:rsidR="00076A8E" w:rsidRPr="00A0077F">
              <w:rPr>
                <w:rFonts w:eastAsia="Times New Roman" w:cs="Times New Roman"/>
                <w:b/>
                <w:szCs w:val="24"/>
                <w:lang w:eastAsia="ar-SA"/>
              </w:rPr>
              <w:t>*</w:t>
            </w: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*</w:t>
            </w:r>
          </w:p>
        </w:tc>
      </w:tr>
      <w:tr w:rsidR="005F4030" w:rsidRPr="00A0077F" w:rsidTr="0047688C">
        <w:trPr>
          <w:trHeight w:val="268"/>
        </w:trPr>
        <w:tc>
          <w:tcPr>
            <w:tcW w:w="675" w:type="dxa"/>
            <w:vMerge/>
          </w:tcPr>
          <w:p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vAlign w:val="center"/>
          </w:tcPr>
          <w:p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К</w:t>
            </w:r>
          </w:p>
        </w:tc>
        <w:tc>
          <w:tcPr>
            <w:tcW w:w="709" w:type="dxa"/>
          </w:tcPr>
          <w:p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gramStart"/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О-н</w:t>
            </w:r>
            <w:proofErr w:type="gramEnd"/>
          </w:p>
        </w:tc>
        <w:tc>
          <w:tcPr>
            <w:tcW w:w="709" w:type="dxa"/>
          </w:tcPr>
          <w:p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О-в</w:t>
            </w:r>
          </w:p>
        </w:tc>
        <w:tc>
          <w:tcPr>
            <w:tcW w:w="708" w:type="dxa"/>
          </w:tcPr>
          <w:p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С-п</w:t>
            </w:r>
          </w:p>
        </w:tc>
        <w:tc>
          <w:tcPr>
            <w:tcW w:w="709" w:type="dxa"/>
          </w:tcPr>
          <w:p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С-ч</w:t>
            </w:r>
          </w:p>
        </w:tc>
        <w:tc>
          <w:tcPr>
            <w:tcW w:w="709" w:type="dxa"/>
          </w:tcPr>
          <w:p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Г-п</w:t>
            </w:r>
          </w:p>
        </w:tc>
        <w:tc>
          <w:tcPr>
            <w:tcW w:w="709" w:type="dxa"/>
          </w:tcPr>
          <w:p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Г-ч</w:t>
            </w:r>
          </w:p>
        </w:tc>
        <w:tc>
          <w:tcPr>
            <w:tcW w:w="708" w:type="dxa"/>
          </w:tcPr>
          <w:p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У</w:t>
            </w:r>
          </w:p>
        </w:tc>
      </w:tr>
      <w:tr w:rsidR="0058531E" w:rsidRPr="00A0077F" w:rsidTr="00AB100F">
        <w:tc>
          <w:tcPr>
            <w:tcW w:w="675" w:type="dxa"/>
          </w:tcPr>
          <w:p w:rsidR="0058531E" w:rsidRPr="00A0077F" w:rsidRDefault="0058531E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3402" w:type="dxa"/>
          </w:tcPr>
          <w:p w:rsidR="0058531E" w:rsidRDefault="0058531E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Территория, прилегающая к зданию (участок)</w:t>
            </w:r>
          </w:p>
          <w:p w:rsidR="00197D1F" w:rsidRPr="00197D1F" w:rsidRDefault="00197D1F" w:rsidP="00197D1F">
            <w:pPr>
              <w:ind w:firstLine="0"/>
              <w:jc w:val="left"/>
              <w:rPr>
                <w:rFonts w:cs="Times New Roman"/>
                <w:b/>
                <w:i/>
                <w:sz w:val="20"/>
                <w:szCs w:val="20"/>
              </w:rPr>
            </w:pPr>
            <w:r>
              <w:rPr>
                <w:rFonts w:cs="Times New Roman"/>
                <w:sz w:val="16"/>
                <w:szCs w:val="16"/>
              </w:rPr>
              <w:t>*</w:t>
            </w:r>
            <w:proofErr w:type="gramStart"/>
            <w:r w:rsidRPr="00A53140">
              <w:rPr>
                <w:rFonts w:cs="Times New Roman"/>
                <w:b/>
                <w:i/>
                <w:sz w:val="20"/>
                <w:szCs w:val="20"/>
              </w:rPr>
              <w:t xml:space="preserve">Территория, прилегающая к зданию </w:t>
            </w:r>
            <w:r>
              <w:rPr>
                <w:rFonts w:cs="Times New Roman"/>
                <w:b/>
                <w:i/>
                <w:sz w:val="20"/>
                <w:szCs w:val="20"/>
              </w:rPr>
              <w:t>является</w:t>
            </w:r>
            <w:proofErr w:type="gramEnd"/>
            <w:r>
              <w:rPr>
                <w:rFonts w:cs="Times New Roman"/>
                <w:b/>
                <w:i/>
                <w:sz w:val="20"/>
                <w:szCs w:val="20"/>
              </w:rPr>
              <w:t xml:space="preserve"> придомовой территорией многоквартирного дома</w:t>
            </w:r>
          </w:p>
        </w:tc>
        <w:tc>
          <w:tcPr>
            <w:tcW w:w="709" w:type="dxa"/>
            <w:vAlign w:val="center"/>
          </w:tcPr>
          <w:p w:rsidR="0058531E" w:rsidRPr="00F40A0A" w:rsidRDefault="0058531E" w:rsidP="00AB100F">
            <w:pPr>
              <w:tabs>
                <w:tab w:val="left" w:pos="34"/>
                <w:tab w:val="left" w:pos="218"/>
                <w:tab w:val="decimal" w:pos="317"/>
              </w:tabs>
              <w:ind w:left="34" w:firstLine="0"/>
              <w:jc w:val="center"/>
              <w:rPr>
                <w:color w:val="FF000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8531E" w:rsidRPr="00F40A0A" w:rsidRDefault="0058531E" w:rsidP="00AB100F">
            <w:pPr>
              <w:tabs>
                <w:tab w:val="left" w:pos="34"/>
                <w:tab w:val="left" w:pos="218"/>
                <w:tab w:val="decimal" w:pos="317"/>
              </w:tabs>
              <w:ind w:left="34" w:firstLine="0"/>
              <w:jc w:val="center"/>
              <w:rPr>
                <w:color w:val="FF000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8531E" w:rsidRPr="00F40A0A" w:rsidRDefault="0058531E" w:rsidP="00AB100F">
            <w:pPr>
              <w:tabs>
                <w:tab w:val="left" w:pos="34"/>
                <w:tab w:val="left" w:pos="218"/>
                <w:tab w:val="decimal" w:pos="317"/>
              </w:tabs>
              <w:ind w:left="34" w:firstLine="0"/>
              <w:jc w:val="center"/>
              <w:rPr>
                <w:color w:val="FF000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8" w:type="dxa"/>
            <w:vAlign w:val="center"/>
          </w:tcPr>
          <w:p w:rsidR="0058531E" w:rsidRPr="00F40A0A" w:rsidRDefault="0058531E" w:rsidP="00AB100F">
            <w:pPr>
              <w:tabs>
                <w:tab w:val="left" w:pos="34"/>
                <w:tab w:val="left" w:pos="218"/>
                <w:tab w:val="decimal" w:pos="317"/>
              </w:tabs>
              <w:ind w:left="34" w:firstLine="0"/>
              <w:jc w:val="center"/>
              <w:rPr>
                <w:color w:val="FF000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8531E" w:rsidRPr="00F40A0A" w:rsidRDefault="0058531E" w:rsidP="00AB100F">
            <w:pPr>
              <w:tabs>
                <w:tab w:val="left" w:pos="34"/>
                <w:tab w:val="left" w:pos="218"/>
                <w:tab w:val="decimal" w:pos="317"/>
              </w:tabs>
              <w:ind w:left="34" w:firstLine="0"/>
              <w:jc w:val="center"/>
              <w:rPr>
                <w:color w:val="FF000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8531E" w:rsidRPr="00F40A0A" w:rsidRDefault="0058531E" w:rsidP="00AB100F">
            <w:pPr>
              <w:tabs>
                <w:tab w:val="left" w:pos="34"/>
                <w:tab w:val="left" w:pos="218"/>
                <w:tab w:val="decimal" w:pos="317"/>
              </w:tabs>
              <w:ind w:left="34" w:firstLine="0"/>
              <w:jc w:val="center"/>
              <w:rPr>
                <w:color w:val="FF0000"/>
                <w:sz w:val="20"/>
                <w:szCs w:val="2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8531E" w:rsidRPr="00F40A0A" w:rsidRDefault="0058531E" w:rsidP="00AB100F">
            <w:pPr>
              <w:ind w:left="-108" w:right="34" w:hanging="1"/>
              <w:jc w:val="center"/>
              <w:rPr>
                <w:color w:val="FF0000"/>
                <w:sz w:val="20"/>
                <w:szCs w:val="2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8" w:type="dxa"/>
            <w:vAlign w:val="center"/>
          </w:tcPr>
          <w:p w:rsidR="0058531E" w:rsidRPr="00F40A0A" w:rsidRDefault="0058531E" w:rsidP="00AB100F">
            <w:pPr>
              <w:tabs>
                <w:tab w:val="decimal" w:pos="0"/>
                <w:tab w:val="left" w:pos="34"/>
              </w:tabs>
              <w:ind w:left="-108" w:right="34" w:hanging="1"/>
              <w:jc w:val="center"/>
              <w:rPr>
                <w:color w:val="FF0000"/>
                <w:sz w:val="20"/>
                <w:szCs w:val="2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</w:tr>
      <w:tr w:rsidR="005561C9" w:rsidRPr="00A0077F" w:rsidTr="006765FD">
        <w:tc>
          <w:tcPr>
            <w:tcW w:w="675" w:type="dxa"/>
          </w:tcPr>
          <w:p w:rsidR="005561C9" w:rsidRPr="00A0077F" w:rsidRDefault="005561C9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2</w:t>
            </w:r>
          </w:p>
        </w:tc>
        <w:tc>
          <w:tcPr>
            <w:tcW w:w="3402" w:type="dxa"/>
          </w:tcPr>
          <w:p w:rsidR="005561C9" w:rsidRPr="00A0077F" w:rsidRDefault="005561C9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Вход (входы) в здание</w:t>
            </w:r>
          </w:p>
          <w:p w:rsidR="005561C9" w:rsidRPr="00A0077F" w:rsidRDefault="005561C9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5561C9" w:rsidRDefault="005561C9">
            <w:r w:rsidRPr="00CC53D4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</w:t>
            </w:r>
            <w:r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</w:t>
            </w:r>
            <w:r w:rsidRPr="00CC53D4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НД</w:t>
            </w:r>
          </w:p>
        </w:tc>
        <w:tc>
          <w:tcPr>
            <w:tcW w:w="709" w:type="dxa"/>
            <w:vAlign w:val="center"/>
          </w:tcPr>
          <w:p w:rsidR="005561C9" w:rsidRPr="00884D64" w:rsidRDefault="005561C9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561C9" w:rsidRPr="00884D64" w:rsidRDefault="005561C9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8" w:type="dxa"/>
            <w:vAlign w:val="center"/>
          </w:tcPr>
          <w:p w:rsidR="005561C9" w:rsidRPr="00884D64" w:rsidRDefault="005561C9" w:rsidP="00A577C4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5561C9" w:rsidRPr="00884D64" w:rsidRDefault="005561C9" w:rsidP="00A577C4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5561C9" w:rsidRPr="00884D64" w:rsidRDefault="005561C9" w:rsidP="006765FD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5561C9" w:rsidRPr="00884D64" w:rsidRDefault="005561C9" w:rsidP="006765FD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8" w:type="dxa"/>
            <w:vAlign w:val="center"/>
          </w:tcPr>
          <w:p w:rsidR="005561C9" w:rsidRPr="00884D64" w:rsidRDefault="005561C9" w:rsidP="00A577C4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</w:tr>
      <w:tr w:rsidR="005561C9" w:rsidRPr="00A0077F" w:rsidTr="006765FD">
        <w:tc>
          <w:tcPr>
            <w:tcW w:w="675" w:type="dxa"/>
          </w:tcPr>
          <w:p w:rsidR="005561C9" w:rsidRPr="00A0077F" w:rsidRDefault="005561C9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</w:t>
            </w:r>
          </w:p>
        </w:tc>
        <w:tc>
          <w:tcPr>
            <w:tcW w:w="3402" w:type="dxa"/>
          </w:tcPr>
          <w:p w:rsidR="005561C9" w:rsidRDefault="005561C9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Путь (пути) движения внутри здания (в </w:t>
            </w:r>
            <w:proofErr w:type="spellStart"/>
            <w:r w:rsidRPr="00A0077F">
              <w:rPr>
                <w:rFonts w:eastAsia="Times New Roman" w:cs="Times New Roman"/>
                <w:szCs w:val="24"/>
                <w:lang w:eastAsia="ar-SA"/>
              </w:rPr>
              <w:t>т.ч</w:t>
            </w:r>
            <w:proofErr w:type="spellEnd"/>
            <w:r w:rsidRPr="00A0077F">
              <w:rPr>
                <w:rFonts w:eastAsia="Times New Roman" w:cs="Times New Roman"/>
                <w:szCs w:val="24"/>
                <w:lang w:eastAsia="ar-SA"/>
              </w:rPr>
              <w:t>. пути эвакуации)</w:t>
            </w:r>
          </w:p>
          <w:p w:rsidR="00197D1F" w:rsidRPr="00A0077F" w:rsidRDefault="00197D1F" w:rsidP="00A41C25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cs="Times New Roman"/>
                <w:sz w:val="16"/>
                <w:szCs w:val="16"/>
              </w:rPr>
              <w:t>*</w:t>
            </w:r>
            <w:r w:rsidR="00A41C25">
              <w:rPr>
                <w:rFonts w:cs="Times New Roman"/>
                <w:b/>
                <w:i/>
                <w:sz w:val="20"/>
                <w:szCs w:val="20"/>
              </w:rPr>
              <w:t>Пути движения представляют узкий коридор</w:t>
            </w:r>
          </w:p>
        </w:tc>
        <w:tc>
          <w:tcPr>
            <w:tcW w:w="709" w:type="dxa"/>
          </w:tcPr>
          <w:p w:rsidR="00A41C25" w:rsidRDefault="005561C9">
            <w:pPr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</w:pPr>
            <w:r w:rsidRPr="00CC53D4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</w:t>
            </w:r>
          </w:p>
          <w:p w:rsidR="005561C9" w:rsidRDefault="005561C9" w:rsidP="00A41C25">
            <w:pPr>
              <w:ind w:firstLine="0"/>
            </w:pPr>
            <w:r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</w:t>
            </w:r>
            <w:r w:rsidRPr="00CC53D4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НД</w:t>
            </w:r>
          </w:p>
        </w:tc>
        <w:tc>
          <w:tcPr>
            <w:tcW w:w="709" w:type="dxa"/>
            <w:vAlign w:val="center"/>
          </w:tcPr>
          <w:p w:rsidR="005561C9" w:rsidRPr="00884D64" w:rsidRDefault="005561C9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561C9" w:rsidRPr="00F40A0A" w:rsidRDefault="005561C9" w:rsidP="006765FD">
            <w:pPr>
              <w:tabs>
                <w:tab w:val="left" w:pos="34"/>
                <w:tab w:val="left" w:pos="218"/>
                <w:tab w:val="decimal" w:pos="317"/>
              </w:tabs>
              <w:ind w:left="34" w:firstLine="0"/>
              <w:jc w:val="center"/>
              <w:rPr>
                <w:color w:val="FF000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8" w:type="dxa"/>
            <w:vAlign w:val="center"/>
          </w:tcPr>
          <w:p w:rsidR="005561C9" w:rsidRPr="00F40A0A" w:rsidRDefault="005561C9" w:rsidP="006765FD">
            <w:pPr>
              <w:tabs>
                <w:tab w:val="left" w:pos="34"/>
                <w:tab w:val="left" w:pos="218"/>
                <w:tab w:val="decimal" w:pos="317"/>
              </w:tabs>
              <w:ind w:left="34" w:firstLine="0"/>
              <w:jc w:val="center"/>
              <w:rPr>
                <w:color w:val="FF000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561C9" w:rsidRPr="00F40A0A" w:rsidRDefault="005561C9" w:rsidP="006765FD">
            <w:pPr>
              <w:tabs>
                <w:tab w:val="left" w:pos="34"/>
                <w:tab w:val="left" w:pos="218"/>
                <w:tab w:val="decimal" w:pos="317"/>
              </w:tabs>
              <w:ind w:left="34" w:firstLine="0"/>
              <w:jc w:val="center"/>
              <w:rPr>
                <w:color w:val="FF000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561C9" w:rsidRPr="00F40A0A" w:rsidRDefault="005561C9" w:rsidP="006765FD">
            <w:pPr>
              <w:tabs>
                <w:tab w:val="left" w:pos="34"/>
                <w:tab w:val="left" w:pos="218"/>
                <w:tab w:val="decimal" w:pos="317"/>
              </w:tabs>
              <w:ind w:left="34" w:firstLine="0"/>
              <w:jc w:val="center"/>
              <w:rPr>
                <w:color w:val="FF0000"/>
                <w:sz w:val="20"/>
                <w:szCs w:val="2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561C9" w:rsidRPr="00F40A0A" w:rsidRDefault="005561C9" w:rsidP="006765FD">
            <w:pPr>
              <w:ind w:left="-108" w:right="34" w:hanging="1"/>
              <w:jc w:val="center"/>
              <w:rPr>
                <w:color w:val="FF0000"/>
                <w:sz w:val="20"/>
                <w:szCs w:val="2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8" w:type="dxa"/>
            <w:vAlign w:val="center"/>
          </w:tcPr>
          <w:p w:rsidR="005561C9" w:rsidRPr="009E4BAD" w:rsidRDefault="009E4BAD" w:rsidP="006765FD">
            <w:pPr>
              <w:tabs>
                <w:tab w:val="decimal" w:pos="0"/>
                <w:tab w:val="left" w:pos="34"/>
              </w:tabs>
              <w:ind w:left="-108" w:right="34" w:hanging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</w:tr>
      <w:tr w:rsidR="005561C9" w:rsidRPr="00A0077F" w:rsidTr="00A577C4">
        <w:tc>
          <w:tcPr>
            <w:tcW w:w="675" w:type="dxa"/>
          </w:tcPr>
          <w:p w:rsidR="005561C9" w:rsidRPr="00A0077F" w:rsidRDefault="005561C9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4</w:t>
            </w:r>
          </w:p>
        </w:tc>
        <w:tc>
          <w:tcPr>
            <w:tcW w:w="3402" w:type="dxa"/>
          </w:tcPr>
          <w:p w:rsidR="005561C9" w:rsidRPr="00A0077F" w:rsidRDefault="005561C9" w:rsidP="00076A8E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Зона целевого назначения (целевого посещения объекта)</w:t>
            </w:r>
          </w:p>
        </w:tc>
        <w:tc>
          <w:tcPr>
            <w:tcW w:w="709" w:type="dxa"/>
          </w:tcPr>
          <w:p w:rsidR="005561C9" w:rsidRDefault="005561C9">
            <w:r w:rsidRPr="00CC53D4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</w:t>
            </w:r>
            <w:r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</w:t>
            </w:r>
            <w:r w:rsidRPr="00CC53D4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НД</w:t>
            </w:r>
          </w:p>
        </w:tc>
        <w:tc>
          <w:tcPr>
            <w:tcW w:w="709" w:type="dxa"/>
            <w:vAlign w:val="center"/>
          </w:tcPr>
          <w:p w:rsidR="005561C9" w:rsidRPr="00884D64" w:rsidRDefault="005561C9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</w:t>
            </w:r>
            <w:r w:rsidRPr="00CC53D4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НД</w:t>
            </w:r>
          </w:p>
        </w:tc>
        <w:tc>
          <w:tcPr>
            <w:tcW w:w="709" w:type="dxa"/>
            <w:vAlign w:val="center"/>
          </w:tcPr>
          <w:p w:rsidR="005561C9" w:rsidRPr="00884D64" w:rsidRDefault="005561C9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  <w:r w:rsidRPr="00884D64"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5561C9" w:rsidRPr="00884D64" w:rsidRDefault="005561C9" w:rsidP="00A577C4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5561C9" w:rsidRPr="00884D64" w:rsidRDefault="005561C9" w:rsidP="006765FD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  <w:r w:rsidRPr="00884D64"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5561C9" w:rsidRPr="00884D64" w:rsidRDefault="005561C9" w:rsidP="006765FD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5561C9" w:rsidRPr="00884D64" w:rsidRDefault="005561C9" w:rsidP="006765FD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  <w:r w:rsidRPr="00884D64"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5561C9" w:rsidRPr="009E4BAD" w:rsidRDefault="00C7397C" w:rsidP="006765FD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proofErr w:type="gramStart"/>
            <w:r w:rsidRPr="009E4BAD">
              <w:rPr>
                <w:rFonts w:eastAsia="Times New Roman" w:cs="Times New Roman"/>
                <w:b/>
                <w:color w:val="31849B" w:themeColor="accent5" w:themeShade="BF"/>
                <w:sz w:val="20"/>
                <w:szCs w:val="20"/>
                <w:lang w:eastAsia="ar-SA"/>
              </w:rPr>
              <w:t>ДУ-им</w:t>
            </w:r>
            <w:proofErr w:type="gramEnd"/>
          </w:p>
        </w:tc>
      </w:tr>
      <w:tr w:rsidR="005561C9" w:rsidRPr="00A0077F" w:rsidTr="00A577C4">
        <w:tc>
          <w:tcPr>
            <w:tcW w:w="675" w:type="dxa"/>
          </w:tcPr>
          <w:p w:rsidR="005561C9" w:rsidRPr="00A0077F" w:rsidRDefault="005561C9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5</w:t>
            </w:r>
          </w:p>
        </w:tc>
        <w:tc>
          <w:tcPr>
            <w:tcW w:w="3402" w:type="dxa"/>
          </w:tcPr>
          <w:p w:rsidR="005561C9" w:rsidRPr="00A0077F" w:rsidRDefault="005561C9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Санитарно-гигиенические помещения</w:t>
            </w:r>
          </w:p>
        </w:tc>
        <w:tc>
          <w:tcPr>
            <w:tcW w:w="709" w:type="dxa"/>
          </w:tcPr>
          <w:p w:rsidR="005561C9" w:rsidRDefault="005561C9">
            <w:r w:rsidRPr="00CC53D4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</w:t>
            </w:r>
            <w:r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</w:t>
            </w:r>
            <w:r w:rsidRPr="00CC53D4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НД</w:t>
            </w:r>
          </w:p>
        </w:tc>
        <w:tc>
          <w:tcPr>
            <w:tcW w:w="709" w:type="dxa"/>
            <w:vAlign w:val="center"/>
          </w:tcPr>
          <w:p w:rsidR="005561C9" w:rsidRPr="00F40A0A" w:rsidRDefault="005561C9" w:rsidP="00AB100F">
            <w:pPr>
              <w:tabs>
                <w:tab w:val="decimal" w:pos="-250"/>
                <w:tab w:val="left" w:pos="218"/>
              </w:tabs>
              <w:ind w:left="-108" w:right="34" w:hanging="1"/>
              <w:jc w:val="center"/>
              <w:rPr>
                <w:color w:val="FF000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561C9" w:rsidRPr="00884D64" w:rsidRDefault="005561C9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  <w:r w:rsidRPr="00884D64"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5561C9" w:rsidRPr="00884D64" w:rsidRDefault="005561C9" w:rsidP="00A577C4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5561C9" w:rsidRPr="00884D64" w:rsidRDefault="005561C9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  <w:r w:rsidRPr="00884D64"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5561C9" w:rsidRPr="00884D64" w:rsidRDefault="005561C9" w:rsidP="00A577C4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5561C9" w:rsidRPr="00884D64" w:rsidRDefault="005561C9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  <w:r w:rsidRPr="00884D64"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5561C9" w:rsidRPr="00884D64" w:rsidRDefault="005561C9" w:rsidP="00A577C4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</w:tr>
      <w:tr w:rsidR="009E4BAD" w:rsidRPr="00A0077F" w:rsidTr="009E4BAD">
        <w:tc>
          <w:tcPr>
            <w:tcW w:w="675" w:type="dxa"/>
          </w:tcPr>
          <w:p w:rsidR="009E4BAD" w:rsidRPr="00A0077F" w:rsidRDefault="009E4BAD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6</w:t>
            </w:r>
          </w:p>
        </w:tc>
        <w:tc>
          <w:tcPr>
            <w:tcW w:w="3402" w:type="dxa"/>
          </w:tcPr>
          <w:p w:rsidR="009E4BAD" w:rsidRPr="00A0077F" w:rsidRDefault="009E4BAD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Система информации и связи </w:t>
            </w:r>
          </w:p>
          <w:p w:rsidR="009E4BAD" w:rsidRPr="00A0077F" w:rsidRDefault="009E4BAD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(на всех зонах)</w:t>
            </w:r>
          </w:p>
        </w:tc>
        <w:tc>
          <w:tcPr>
            <w:tcW w:w="709" w:type="dxa"/>
            <w:vAlign w:val="center"/>
          </w:tcPr>
          <w:p w:rsidR="009E4BAD" w:rsidRDefault="009E4BAD" w:rsidP="009E4BA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9E4BAD" w:rsidRDefault="009E4BAD" w:rsidP="009E4BA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9E4BAD" w:rsidRDefault="009E4BAD" w:rsidP="009E4BA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8" w:type="dxa"/>
            <w:vAlign w:val="center"/>
          </w:tcPr>
          <w:p w:rsidR="009E4BAD" w:rsidRDefault="009E4BAD" w:rsidP="009E4BA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9E4BAD" w:rsidRDefault="009E4BAD" w:rsidP="009E4BA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9E4BAD" w:rsidRDefault="009E4BAD" w:rsidP="009E4BA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9E4BAD" w:rsidRDefault="009E4BAD" w:rsidP="009E4BA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8" w:type="dxa"/>
            <w:vAlign w:val="center"/>
          </w:tcPr>
          <w:p w:rsidR="009E4BAD" w:rsidRDefault="009E4BAD" w:rsidP="009E4BA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</w:tr>
      <w:tr w:rsidR="005561C9" w:rsidRPr="00A0077F" w:rsidTr="00AB100F">
        <w:tc>
          <w:tcPr>
            <w:tcW w:w="675" w:type="dxa"/>
          </w:tcPr>
          <w:p w:rsidR="005561C9" w:rsidRPr="00A0077F" w:rsidRDefault="005561C9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7</w:t>
            </w:r>
          </w:p>
        </w:tc>
        <w:tc>
          <w:tcPr>
            <w:tcW w:w="3402" w:type="dxa"/>
          </w:tcPr>
          <w:p w:rsidR="005561C9" w:rsidRPr="00A0077F" w:rsidRDefault="005561C9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Пути движения к объекту </w:t>
            </w:r>
          </w:p>
          <w:p w:rsidR="005561C9" w:rsidRPr="00A0077F" w:rsidRDefault="005561C9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(от остановки транспорта)</w:t>
            </w:r>
          </w:p>
        </w:tc>
        <w:tc>
          <w:tcPr>
            <w:tcW w:w="709" w:type="dxa"/>
            <w:vAlign w:val="center"/>
          </w:tcPr>
          <w:p w:rsidR="005561C9" w:rsidRDefault="005561C9" w:rsidP="00AB100F">
            <w:pPr>
              <w:tabs>
                <w:tab w:val="decimal" w:pos="-250"/>
                <w:tab w:val="left" w:pos="218"/>
                <w:tab w:val="decimal" w:pos="317"/>
              </w:tabs>
              <w:ind w:left="-108" w:right="34" w:hanging="1"/>
              <w:jc w:val="center"/>
            </w:pPr>
            <w:r w:rsidRPr="000E5B01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561C9" w:rsidRPr="00F40A0A" w:rsidRDefault="005561C9" w:rsidP="006765FD">
            <w:pPr>
              <w:tabs>
                <w:tab w:val="left" w:pos="34"/>
                <w:tab w:val="left" w:pos="218"/>
                <w:tab w:val="decimal" w:pos="317"/>
              </w:tabs>
              <w:ind w:left="34" w:firstLine="0"/>
              <w:jc w:val="center"/>
              <w:rPr>
                <w:color w:val="FF000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561C9" w:rsidRPr="00F40A0A" w:rsidRDefault="005561C9" w:rsidP="006765FD">
            <w:pPr>
              <w:tabs>
                <w:tab w:val="left" w:pos="34"/>
                <w:tab w:val="left" w:pos="218"/>
                <w:tab w:val="decimal" w:pos="317"/>
              </w:tabs>
              <w:ind w:left="34" w:firstLine="0"/>
              <w:jc w:val="center"/>
              <w:rPr>
                <w:color w:val="FF000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8" w:type="dxa"/>
            <w:vAlign w:val="center"/>
          </w:tcPr>
          <w:p w:rsidR="005561C9" w:rsidRPr="00F40A0A" w:rsidRDefault="005561C9" w:rsidP="006765FD">
            <w:pPr>
              <w:tabs>
                <w:tab w:val="left" w:pos="34"/>
                <w:tab w:val="left" w:pos="218"/>
                <w:tab w:val="decimal" w:pos="317"/>
              </w:tabs>
              <w:ind w:left="34" w:firstLine="0"/>
              <w:jc w:val="center"/>
              <w:rPr>
                <w:color w:val="FF000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561C9" w:rsidRPr="00F40A0A" w:rsidRDefault="005561C9" w:rsidP="006765FD">
            <w:pPr>
              <w:tabs>
                <w:tab w:val="left" w:pos="34"/>
                <w:tab w:val="left" w:pos="218"/>
                <w:tab w:val="decimal" w:pos="317"/>
              </w:tabs>
              <w:ind w:left="34" w:firstLine="0"/>
              <w:jc w:val="center"/>
              <w:rPr>
                <w:color w:val="FF000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561C9" w:rsidRPr="00F40A0A" w:rsidRDefault="005561C9" w:rsidP="006765FD">
            <w:pPr>
              <w:tabs>
                <w:tab w:val="left" w:pos="34"/>
                <w:tab w:val="left" w:pos="218"/>
                <w:tab w:val="decimal" w:pos="317"/>
              </w:tabs>
              <w:ind w:left="34" w:firstLine="0"/>
              <w:jc w:val="center"/>
              <w:rPr>
                <w:color w:val="FF0000"/>
                <w:sz w:val="20"/>
                <w:szCs w:val="2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561C9" w:rsidRPr="00F40A0A" w:rsidRDefault="005561C9" w:rsidP="006765FD">
            <w:pPr>
              <w:ind w:left="-108" w:right="34" w:hanging="1"/>
              <w:jc w:val="center"/>
              <w:rPr>
                <w:color w:val="FF0000"/>
                <w:sz w:val="20"/>
                <w:szCs w:val="2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8" w:type="dxa"/>
            <w:vAlign w:val="center"/>
          </w:tcPr>
          <w:p w:rsidR="005561C9" w:rsidRPr="00F40A0A" w:rsidRDefault="0056235B" w:rsidP="006765FD">
            <w:pPr>
              <w:tabs>
                <w:tab w:val="decimal" w:pos="0"/>
                <w:tab w:val="left" w:pos="34"/>
              </w:tabs>
              <w:ind w:left="-108" w:right="34" w:hanging="1"/>
              <w:jc w:val="center"/>
              <w:rPr>
                <w:color w:val="FF0000"/>
                <w:sz w:val="20"/>
                <w:szCs w:val="2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</w:tr>
    </w:tbl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 w:val="10"/>
          <w:szCs w:val="10"/>
          <w:lang w:eastAsia="ar-SA"/>
        </w:rPr>
      </w:pPr>
    </w:p>
    <w:p w:rsidR="005B32B9" w:rsidRDefault="005B32B9" w:rsidP="00AD6113">
      <w:pPr>
        <w:suppressAutoHyphens/>
        <w:ind w:firstLine="0"/>
        <w:jc w:val="left"/>
        <w:rPr>
          <w:rFonts w:eastAsia="Times New Roman" w:cs="Times New Roman"/>
          <w:b/>
          <w:i/>
          <w:sz w:val="20"/>
          <w:szCs w:val="20"/>
          <w:lang w:eastAsia="ar-SA"/>
        </w:rPr>
      </w:pP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>Д</w:t>
      </w:r>
      <w:proofErr w:type="gramStart"/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>П-</w:t>
      </w:r>
      <w:proofErr w:type="gramEnd"/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доступно полностью (барьеры отсутствуют, требования нормативно-технических документов выполнены);</w:t>
      </w:r>
    </w:p>
    <w:p w:rsidR="00AD6113" w:rsidRPr="00A0077F" w:rsidRDefault="008222C3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proofErr w:type="gramStart"/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>Д</w:t>
      </w:r>
      <w:r w:rsidR="00AD6113" w:rsidRPr="00A0077F">
        <w:rPr>
          <w:rFonts w:eastAsia="Times New Roman" w:cs="Times New Roman"/>
          <w:b/>
          <w:i/>
          <w:sz w:val="20"/>
          <w:szCs w:val="20"/>
          <w:lang w:eastAsia="ar-SA"/>
        </w:rPr>
        <w:t>У-им</w:t>
      </w:r>
      <w:proofErr w:type="gramEnd"/>
      <w:r w:rsidR="00AD6113"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 - </w:t>
      </w:r>
      <w:r w:rsidR="00AD6113" w:rsidRPr="00A0077F">
        <w:rPr>
          <w:rFonts w:eastAsia="Times New Roman" w:cs="Times New Roman"/>
          <w:i/>
          <w:sz w:val="20"/>
          <w:szCs w:val="20"/>
          <w:lang w:eastAsia="ar-SA"/>
        </w:rPr>
        <w:t>доступно условно с обеспечением индивидуальной мобильности техническими решениями (отклонения от нормативно-технических документов согласованы с представителем общественного объединения инвалидов);</w:t>
      </w: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>ДУ-</w:t>
      </w:r>
      <w:proofErr w:type="spellStart"/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>пп</w:t>
      </w:r>
      <w:proofErr w:type="spellEnd"/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 -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доступно условно с помощью персонала (согласовано с общественным объединением инвалидов);</w:t>
      </w:r>
    </w:p>
    <w:p w:rsidR="00AD6113" w:rsidRDefault="00AD6113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>ВНД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– временно недоступно (имеются существенные барьеры, на момент обследования не устранены)</w:t>
      </w:r>
    </w:p>
    <w:p w:rsidR="00B10C9E" w:rsidRPr="00A0077F" w:rsidRDefault="00B10C9E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3.5. Состояние доступности объекта и услуг (итоговое з</w:t>
      </w:r>
      <w:r w:rsidR="00AB5498">
        <w:rPr>
          <w:rFonts w:eastAsia="Times New Roman" w:cs="Times New Roman"/>
          <w:b/>
          <w:szCs w:val="24"/>
          <w:lang w:eastAsia="ar-SA"/>
        </w:rPr>
        <w:t>аключение) на «___»_______ 2019</w:t>
      </w:r>
      <w:r w:rsidRPr="00A0077F">
        <w:rPr>
          <w:rFonts w:eastAsia="Times New Roman" w:cs="Times New Roman"/>
          <w:b/>
          <w:szCs w:val="24"/>
          <w:lang w:eastAsia="ar-SA"/>
        </w:rPr>
        <w:t>г.*</w:t>
      </w: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 w:val="10"/>
          <w:szCs w:val="10"/>
          <w:lang w:eastAsia="ar-SA"/>
        </w:rPr>
      </w:pP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4469"/>
        <w:gridCol w:w="631"/>
        <w:gridCol w:w="631"/>
        <w:gridCol w:w="786"/>
        <w:gridCol w:w="786"/>
        <w:gridCol w:w="777"/>
        <w:gridCol w:w="786"/>
        <w:gridCol w:w="777"/>
        <w:gridCol w:w="777"/>
      </w:tblGrid>
      <w:tr w:rsidR="00C45EAB" w:rsidRPr="00A0077F" w:rsidTr="00A577C4">
        <w:tc>
          <w:tcPr>
            <w:tcW w:w="0" w:type="auto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Категория инвалидов</w:t>
            </w:r>
          </w:p>
        </w:tc>
        <w:tc>
          <w:tcPr>
            <w:tcW w:w="0" w:type="auto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К</w:t>
            </w:r>
          </w:p>
        </w:tc>
        <w:tc>
          <w:tcPr>
            <w:tcW w:w="0" w:type="auto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gramStart"/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О-н</w:t>
            </w:r>
            <w:proofErr w:type="gramEnd"/>
          </w:p>
        </w:tc>
        <w:tc>
          <w:tcPr>
            <w:tcW w:w="0" w:type="auto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О-в</w:t>
            </w:r>
          </w:p>
        </w:tc>
        <w:tc>
          <w:tcPr>
            <w:tcW w:w="0" w:type="auto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С-п</w:t>
            </w:r>
          </w:p>
        </w:tc>
        <w:tc>
          <w:tcPr>
            <w:tcW w:w="0" w:type="auto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С-ч</w:t>
            </w:r>
          </w:p>
        </w:tc>
        <w:tc>
          <w:tcPr>
            <w:tcW w:w="0" w:type="auto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Г-п</w:t>
            </w:r>
          </w:p>
        </w:tc>
        <w:tc>
          <w:tcPr>
            <w:tcW w:w="0" w:type="auto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Г-ч</w:t>
            </w:r>
          </w:p>
        </w:tc>
        <w:tc>
          <w:tcPr>
            <w:tcW w:w="0" w:type="auto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У</w:t>
            </w:r>
          </w:p>
        </w:tc>
      </w:tr>
      <w:tr w:rsidR="00C45EAB" w:rsidRPr="00A0077F" w:rsidTr="00A577C4">
        <w:tc>
          <w:tcPr>
            <w:tcW w:w="0" w:type="auto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Состояние доступности на момент обследования***</w:t>
            </w:r>
          </w:p>
        </w:tc>
        <w:tc>
          <w:tcPr>
            <w:tcW w:w="0" w:type="auto"/>
          </w:tcPr>
          <w:p w:rsidR="009B7736" w:rsidRDefault="009B7736" w:rsidP="00AD6113">
            <w:pPr>
              <w:suppressAutoHyphens/>
              <w:ind w:firstLine="0"/>
              <w:jc w:val="left"/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</w:pPr>
          </w:p>
          <w:p w:rsidR="00A577C4" w:rsidRPr="00A0077F" w:rsidRDefault="009B7736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0E5B01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0" w:type="auto"/>
          </w:tcPr>
          <w:p w:rsidR="009B7736" w:rsidRDefault="009B7736" w:rsidP="00AD6113">
            <w:pPr>
              <w:suppressAutoHyphens/>
              <w:ind w:firstLine="0"/>
              <w:jc w:val="left"/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</w:pPr>
          </w:p>
          <w:p w:rsidR="00A577C4" w:rsidRPr="00A0077F" w:rsidRDefault="009B7736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0E5B01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0" w:type="auto"/>
          </w:tcPr>
          <w:p w:rsidR="009B7736" w:rsidRDefault="009B7736" w:rsidP="00AD6113">
            <w:pPr>
              <w:suppressAutoHyphens/>
              <w:ind w:firstLine="0"/>
              <w:jc w:val="left"/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</w:pPr>
          </w:p>
          <w:p w:rsidR="00A577C4" w:rsidRPr="00A0077F" w:rsidRDefault="009B7736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0E5B01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0" w:type="auto"/>
          </w:tcPr>
          <w:p w:rsidR="009B7736" w:rsidRDefault="009B7736" w:rsidP="00AD6113">
            <w:pPr>
              <w:suppressAutoHyphens/>
              <w:ind w:firstLine="0"/>
              <w:jc w:val="left"/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</w:pPr>
          </w:p>
          <w:p w:rsidR="00A577C4" w:rsidRPr="00A0077F" w:rsidRDefault="009B7736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0E5B01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0" w:type="auto"/>
          </w:tcPr>
          <w:p w:rsidR="00A577C4" w:rsidRPr="00A0077F" w:rsidRDefault="009B7736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0" w:type="auto"/>
          </w:tcPr>
          <w:p w:rsidR="009B7736" w:rsidRDefault="009B7736" w:rsidP="00AD6113">
            <w:pPr>
              <w:suppressAutoHyphens/>
              <w:ind w:firstLine="0"/>
              <w:jc w:val="left"/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</w:pPr>
          </w:p>
          <w:p w:rsidR="00A577C4" w:rsidRPr="00A0077F" w:rsidRDefault="009B7736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0E5B01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0" w:type="auto"/>
          </w:tcPr>
          <w:p w:rsidR="00A577C4" w:rsidRPr="00A0077F" w:rsidRDefault="009B7736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0" w:type="auto"/>
          </w:tcPr>
          <w:p w:rsidR="00A577C4" w:rsidRPr="00A0077F" w:rsidRDefault="009B7736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</w:tr>
      <w:tr w:rsidR="00A577C4" w:rsidRPr="00A0077F" w:rsidTr="00A577C4">
        <w:tc>
          <w:tcPr>
            <w:tcW w:w="0" w:type="auto"/>
            <w:gridSpan w:val="9"/>
          </w:tcPr>
          <w:p w:rsidR="00A577C4" w:rsidRPr="00A0077F" w:rsidRDefault="00A577C4" w:rsidP="00AD6113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Ожидаемое состояние доступности объекта и услуг после выполнения работ:</w:t>
            </w:r>
          </w:p>
        </w:tc>
      </w:tr>
      <w:tr w:rsidR="00FB6955" w:rsidRPr="00A0077F" w:rsidTr="005D4D70">
        <w:trPr>
          <w:trHeight w:val="611"/>
        </w:trPr>
        <w:tc>
          <w:tcPr>
            <w:tcW w:w="0" w:type="auto"/>
          </w:tcPr>
          <w:p w:rsidR="00FB6955" w:rsidRPr="00A0077F" w:rsidRDefault="00FB6955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1 этапа </w:t>
            </w: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(неотложных работ)</w:t>
            </w:r>
          </w:p>
        </w:tc>
        <w:tc>
          <w:tcPr>
            <w:tcW w:w="0" w:type="auto"/>
            <w:vAlign w:val="center"/>
          </w:tcPr>
          <w:p w:rsidR="00FB6955" w:rsidRDefault="00FB6955" w:rsidP="00D368D1">
            <w:pPr>
              <w:tabs>
                <w:tab w:val="decimal" w:pos="-250"/>
                <w:tab w:val="left" w:pos="218"/>
                <w:tab w:val="decimal" w:pos="317"/>
              </w:tabs>
              <w:ind w:left="-108" w:right="34" w:hanging="1"/>
              <w:jc w:val="center"/>
            </w:pPr>
            <w:r w:rsidRPr="000E5B01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0" w:type="auto"/>
            <w:vAlign w:val="center"/>
          </w:tcPr>
          <w:p w:rsidR="00FB6955" w:rsidRPr="00884D64" w:rsidRDefault="00FB6955" w:rsidP="00D368D1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0" w:type="auto"/>
            <w:vAlign w:val="center"/>
          </w:tcPr>
          <w:p w:rsidR="00FB6955" w:rsidRDefault="00FB6955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0" w:type="auto"/>
            <w:vAlign w:val="center"/>
          </w:tcPr>
          <w:p w:rsidR="00FB6955" w:rsidRDefault="00FB6955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0" w:type="auto"/>
            <w:vAlign w:val="center"/>
          </w:tcPr>
          <w:p w:rsidR="00FB6955" w:rsidRDefault="00FB6955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0" w:type="auto"/>
            <w:vAlign w:val="center"/>
          </w:tcPr>
          <w:p w:rsidR="00FB6955" w:rsidRDefault="00FB6955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0" w:type="auto"/>
            <w:vAlign w:val="center"/>
          </w:tcPr>
          <w:p w:rsidR="00FB6955" w:rsidRDefault="00FB6955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0" w:type="auto"/>
            <w:vAlign w:val="center"/>
          </w:tcPr>
          <w:p w:rsidR="00FB6955" w:rsidRDefault="00FB6955" w:rsidP="00FB6955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</w:tr>
      <w:tr w:rsidR="00FB6955" w:rsidRPr="00A0077F" w:rsidTr="006765FD">
        <w:tc>
          <w:tcPr>
            <w:tcW w:w="0" w:type="auto"/>
          </w:tcPr>
          <w:p w:rsidR="00FB6955" w:rsidRPr="00A0077F" w:rsidRDefault="00FB6955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5561C9">
              <w:rPr>
                <w:rFonts w:eastAsia="Times New Roman" w:cs="Times New Roman"/>
                <w:szCs w:val="24"/>
                <w:lang w:eastAsia="ar-SA"/>
              </w:rPr>
              <w:t>2 этапа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</w:t>
            </w: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(отложенных работ)</w:t>
            </w:r>
          </w:p>
        </w:tc>
        <w:tc>
          <w:tcPr>
            <w:tcW w:w="0" w:type="auto"/>
            <w:vAlign w:val="center"/>
          </w:tcPr>
          <w:p w:rsidR="00FB6955" w:rsidRDefault="00FB6955" w:rsidP="006765FD">
            <w:pPr>
              <w:tabs>
                <w:tab w:val="decimal" w:pos="-250"/>
                <w:tab w:val="left" w:pos="218"/>
                <w:tab w:val="decimal" w:pos="317"/>
              </w:tabs>
              <w:ind w:left="-108" w:right="34" w:hanging="1"/>
              <w:jc w:val="center"/>
            </w:pPr>
            <w:r w:rsidRPr="000E5B01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0" w:type="auto"/>
            <w:vAlign w:val="center"/>
          </w:tcPr>
          <w:p w:rsidR="00FB6955" w:rsidRPr="00884D64" w:rsidRDefault="00FB6955" w:rsidP="006765FD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0" w:type="auto"/>
            <w:vAlign w:val="center"/>
          </w:tcPr>
          <w:p w:rsidR="00FB6955" w:rsidRDefault="00FB6955" w:rsidP="006765F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0" w:type="auto"/>
            <w:vAlign w:val="center"/>
          </w:tcPr>
          <w:p w:rsidR="00FB6955" w:rsidRDefault="00FB6955" w:rsidP="006765F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0" w:type="auto"/>
            <w:vAlign w:val="center"/>
          </w:tcPr>
          <w:p w:rsidR="00FB6955" w:rsidRDefault="00FB6955" w:rsidP="006765F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0" w:type="auto"/>
            <w:vAlign w:val="center"/>
          </w:tcPr>
          <w:p w:rsidR="00FB6955" w:rsidRDefault="00FB6955" w:rsidP="006765F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0" w:type="auto"/>
            <w:vAlign w:val="center"/>
          </w:tcPr>
          <w:p w:rsidR="00FB6955" w:rsidRDefault="00FB6955" w:rsidP="006765F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0" w:type="auto"/>
            <w:vAlign w:val="center"/>
          </w:tcPr>
          <w:p w:rsidR="00FB6955" w:rsidRDefault="00FB6955" w:rsidP="00FB6955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</w:tr>
      <w:tr w:rsidR="00A577C4" w:rsidRPr="00A0077F" w:rsidTr="00A577C4">
        <w:tc>
          <w:tcPr>
            <w:tcW w:w="0" w:type="auto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3 этапа </w:t>
            </w: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(итоговых работ)</w:t>
            </w:r>
          </w:p>
        </w:tc>
        <w:tc>
          <w:tcPr>
            <w:tcW w:w="0" w:type="auto"/>
            <w:gridSpan w:val="8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 xml:space="preserve">Не определено </w:t>
            </w:r>
          </w:p>
        </w:tc>
      </w:tr>
    </w:tbl>
    <w:p w:rsidR="00B10C9E" w:rsidRDefault="00B10C9E" w:rsidP="00AD6113">
      <w:pPr>
        <w:suppressAutoHyphens/>
        <w:ind w:firstLine="0"/>
        <w:jc w:val="left"/>
        <w:rPr>
          <w:b/>
          <w:i/>
          <w:sz w:val="20"/>
          <w:szCs w:val="20"/>
        </w:rPr>
      </w:pP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b/>
          <w:i/>
          <w:sz w:val="20"/>
          <w:szCs w:val="20"/>
        </w:rPr>
        <w:t>ДП</w:t>
      </w:r>
      <w:r w:rsidRPr="00A0077F">
        <w:rPr>
          <w:i/>
          <w:sz w:val="20"/>
          <w:szCs w:val="20"/>
        </w:rPr>
        <w:t xml:space="preserve"> - доступно полностью;  </w:t>
      </w:r>
      <w:r w:rsidRPr="00A0077F">
        <w:rPr>
          <w:b/>
          <w:i/>
          <w:sz w:val="20"/>
          <w:szCs w:val="20"/>
        </w:rPr>
        <w:t>ДЧ</w:t>
      </w:r>
      <w:r w:rsidRPr="00A0077F">
        <w:rPr>
          <w:i/>
          <w:sz w:val="20"/>
          <w:szCs w:val="20"/>
        </w:rPr>
        <w:t xml:space="preserve"> – доступно частично;  </w:t>
      </w:r>
      <w:proofErr w:type="gramStart"/>
      <w:r w:rsidRPr="00A0077F">
        <w:rPr>
          <w:b/>
          <w:i/>
          <w:sz w:val="20"/>
          <w:szCs w:val="20"/>
        </w:rPr>
        <w:t>ДУ-им</w:t>
      </w:r>
      <w:proofErr w:type="gramEnd"/>
      <w:r w:rsidRPr="00A0077F">
        <w:rPr>
          <w:i/>
          <w:sz w:val="20"/>
          <w:szCs w:val="20"/>
        </w:rPr>
        <w:t xml:space="preserve"> - доступно условно с обеспечением индивидуальной мобильности; </w:t>
      </w:r>
      <w:r w:rsidRPr="00A0077F">
        <w:rPr>
          <w:b/>
          <w:i/>
          <w:sz w:val="20"/>
          <w:szCs w:val="20"/>
        </w:rPr>
        <w:t>ДУ-</w:t>
      </w:r>
      <w:proofErr w:type="spellStart"/>
      <w:r w:rsidRPr="00A0077F">
        <w:rPr>
          <w:b/>
          <w:i/>
          <w:sz w:val="20"/>
          <w:szCs w:val="20"/>
        </w:rPr>
        <w:t>пп</w:t>
      </w:r>
      <w:proofErr w:type="spellEnd"/>
      <w:r w:rsidRPr="00A0077F">
        <w:rPr>
          <w:i/>
          <w:sz w:val="20"/>
          <w:szCs w:val="20"/>
        </w:rPr>
        <w:t xml:space="preserve"> - доступно условно с помощью персонала на объекте; </w:t>
      </w:r>
      <w:r w:rsidRPr="00A0077F">
        <w:rPr>
          <w:b/>
          <w:i/>
          <w:sz w:val="20"/>
          <w:szCs w:val="20"/>
        </w:rPr>
        <w:t>ДУ-дом</w:t>
      </w:r>
      <w:r w:rsidRPr="00A0077F">
        <w:rPr>
          <w:i/>
          <w:sz w:val="20"/>
          <w:szCs w:val="20"/>
        </w:rPr>
        <w:t xml:space="preserve"> – доступно условно с предоставлением услуг на дому</w:t>
      </w:r>
      <w:r w:rsidR="00075A4A">
        <w:rPr>
          <w:i/>
          <w:sz w:val="20"/>
          <w:szCs w:val="20"/>
        </w:rPr>
        <w:t xml:space="preserve"> </w:t>
      </w:r>
      <w:r w:rsidR="00075A4A" w:rsidRPr="00075A4A">
        <w:rPr>
          <w:i/>
          <w:sz w:val="20"/>
          <w:szCs w:val="20"/>
        </w:rPr>
        <w:t>(ином месте пребывания инвалида)</w:t>
      </w:r>
      <w:r w:rsidRPr="00A0077F">
        <w:rPr>
          <w:i/>
          <w:sz w:val="20"/>
          <w:szCs w:val="20"/>
        </w:rPr>
        <w:t xml:space="preserve">; </w:t>
      </w:r>
      <w:r w:rsidRPr="00A0077F">
        <w:rPr>
          <w:b/>
          <w:i/>
          <w:sz w:val="20"/>
          <w:szCs w:val="20"/>
        </w:rPr>
        <w:t>ДУ-</w:t>
      </w:r>
      <w:proofErr w:type="spellStart"/>
      <w:r w:rsidRPr="00A0077F">
        <w:rPr>
          <w:b/>
          <w:i/>
          <w:sz w:val="20"/>
          <w:szCs w:val="20"/>
        </w:rPr>
        <w:t>дистант</w:t>
      </w:r>
      <w:proofErr w:type="spellEnd"/>
      <w:r w:rsidRPr="00A0077F">
        <w:rPr>
          <w:i/>
          <w:sz w:val="20"/>
          <w:szCs w:val="20"/>
        </w:rPr>
        <w:t xml:space="preserve"> – доступно условно с предоставлением услуг дистанционно; </w:t>
      </w:r>
      <w:r w:rsidRPr="00A0077F">
        <w:rPr>
          <w:b/>
          <w:i/>
          <w:sz w:val="20"/>
          <w:szCs w:val="20"/>
        </w:rPr>
        <w:t xml:space="preserve"> ВНД </w:t>
      </w:r>
      <w:r w:rsidRPr="00A0077F">
        <w:rPr>
          <w:i/>
          <w:sz w:val="20"/>
          <w:szCs w:val="20"/>
        </w:rPr>
        <w:t>– временно недоступно</w:t>
      </w: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3.6. Объект является приоритетным</w:t>
      </w:r>
      <w:r w:rsidR="005B32B9">
        <w:rPr>
          <w:rFonts w:eastAsia="Times New Roman" w:cs="Times New Roman"/>
          <w:szCs w:val="24"/>
          <w:lang w:eastAsia="ar-SA"/>
        </w:rPr>
        <w:t xml:space="preserve"> </w:t>
      </w:r>
      <w:r w:rsidR="005B32B9" w:rsidRPr="005B32B9">
        <w:rPr>
          <w:rFonts w:eastAsia="Times New Roman" w:cs="Times New Roman"/>
          <w:b/>
          <w:i/>
          <w:szCs w:val="24"/>
          <w:u w:val="single"/>
          <w:lang w:eastAsia="ar-SA"/>
        </w:rPr>
        <w:t>да</w:t>
      </w:r>
    </w:p>
    <w:p w:rsidR="007B1959" w:rsidRDefault="00FA3326" w:rsidP="007B1959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proofErr w:type="gramStart"/>
      <w:r w:rsidRPr="00A0077F">
        <w:rPr>
          <w:rFonts w:eastAsia="Times New Roman" w:cs="Times New Roman"/>
          <w:i/>
          <w:sz w:val="20"/>
          <w:szCs w:val="20"/>
          <w:lang w:eastAsia="ar-SA"/>
        </w:rPr>
        <w:t>Указать, когда включен в реестр приоритетных объектов</w:t>
      </w:r>
      <w:r w:rsidR="005B32B9">
        <w:rPr>
          <w:rFonts w:eastAsia="Times New Roman" w:cs="Times New Roman"/>
          <w:i/>
          <w:sz w:val="20"/>
          <w:szCs w:val="20"/>
          <w:lang w:eastAsia="ar-SA"/>
        </w:rPr>
        <w:t xml:space="preserve"> </w:t>
      </w:r>
      <w:r w:rsidR="007B1959">
        <w:rPr>
          <w:rFonts w:eastAsia="Times New Roman" w:cs="Times New Roman"/>
          <w:b/>
          <w:i/>
          <w:szCs w:val="24"/>
          <w:u w:val="single"/>
          <w:lang w:eastAsia="ar-SA"/>
        </w:rPr>
        <w:t>да</w:t>
      </w:r>
      <w:r w:rsidR="007B1959">
        <w:rPr>
          <w:rFonts w:eastAsia="Times New Roman" w:cs="Times New Roman"/>
          <w:szCs w:val="24"/>
          <w:lang w:eastAsia="ar-SA"/>
        </w:rPr>
        <w:t xml:space="preserve"> </w:t>
      </w:r>
      <w:r w:rsidR="007B1959">
        <w:rPr>
          <w:rFonts w:eastAsia="Times New Roman" w:cs="Times New Roman"/>
          <w:b/>
          <w:i/>
          <w:szCs w:val="24"/>
          <w:u w:val="single"/>
          <w:lang w:eastAsia="ar-SA"/>
        </w:rPr>
        <w:t>(включен в реестр приоритетных объектов в  2016 году)</w:t>
      </w:r>
      <w:proofErr w:type="gramEnd"/>
    </w:p>
    <w:p w:rsidR="00FE6E2E" w:rsidRPr="00A0077F" w:rsidRDefault="001577E2" w:rsidP="001577E2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lastRenderedPageBreak/>
        <w:t xml:space="preserve">3.7. Дата размещения (актуализации) </w:t>
      </w:r>
      <w:r w:rsidR="00653201" w:rsidRPr="00A0077F">
        <w:rPr>
          <w:rFonts w:eastAsia="Times New Roman" w:cs="Times New Roman"/>
          <w:b/>
          <w:szCs w:val="24"/>
          <w:lang w:eastAsia="ar-SA"/>
        </w:rPr>
        <w:t xml:space="preserve">информации </w:t>
      </w:r>
      <w:r w:rsidRPr="00A0077F">
        <w:rPr>
          <w:rFonts w:eastAsia="Times New Roman" w:cs="Times New Roman"/>
          <w:b/>
          <w:szCs w:val="24"/>
          <w:lang w:eastAsia="ar-SA"/>
        </w:rPr>
        <w:t xml:space="preserve">на сайте и карте доступности </w:t>
      </w:r>
      <w:r w:rsidR="007B1959">
        <w:rPr>
          <w:rFonts w:eastAsia="Times New Roman" w:cs="Times New Roman"/>
          <w:b/>
          <w:i/>
          <w:szCs w:val="24"/>
          <w:u w:val="single"/>
          <w:lang w:eastAsia="ar-SA"/>
        </w:rPr>
        <w:t>18.10.2017 г.</w:t>
      </w:r>
    </w:p>
    <w:p w:rsidR="003F2CBF" w:rsidRPr="00A0077F" w:rsidRDefault="003F2CBF" w:rsidP="008D0288">
      <w:pPr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4. Управленческое решение</w:t>
      </w:r>
      <w:r w:rsidRPr="00A0077F">
        <w:rPr>
          <w:rFonts w:eastAsia="Times New Roman" w:cs="Times New Roman"/>
          <w:szCs w:val="24"/>
          <w:lang w:eastAsia="ar-SA"/>
        </w:rPr>
        <w:t xml:space="preserve"> (по обеспечению доступности объектов и услуг)</w:t>
      </w:r>
    </w:p>
    <w:p w:rsidR="003F2CBF" w:rsidRPr="00A0077F" w:rsidRDefault="003F2CBF" w:rsidP="003F2CBF">
      <w:pPr>
        <w:suppressAutoHyphens/>
        <w:spacing w:after="120"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4.1. Работы по обеспечению доступности объекта и предоставляемых услуг*</w:t>
      </w:r>
    </w:p>
    <w:tbl>
      <w:tblPr>
        <w:tblW w:w="1077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9"/>
        <w:gridCol w:w="1276"/>
        <w:gridCol w:w="567"/>
        <w:gridCol w:w="567"/>
        <w:gridCol w:w="567"/>
        <w:gridCol w:w="567"/>
        <w:gridCol w:w="567"/>
        <w:gridCol w:w="567"/>
        <w:gridCol w:w="624"/>
        <w:gridCol w:w="624"/>
      </w:tblGrid>
      <w:tr w:rsidR="005F4030" w:rsidRPr="00A0077F" w:rsidTr="00530FDF">
        <w:trPr>
          <w:trHeight w:val="482"/>
        </w:trPr>
        <w:tc>
          <w:tcPr>
            <w:tcW w:w="4849" w:type="dxa"/>
            <w:vMerge w:val="restart"/>
            <w:vAlign w:val="center"/>
          </w:tcPr>
          <w:p w:rsidR="003F2CBF" w:rsidRPr="00A0077F" w:rsidRDefault="003F2CBF" w:rsidP="003F2CBF">
            <w:pPr>
              <w:suppressAutoHyphens/>
              <w:ind w:firstLine="26"/>
              <w:jc w:val="center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Этапы и виды работ по обеспечению доступности объекта и услуг</w:t>
            </w:r>
          </w:p>
        </w:tc>
        <w:tc>
          <w:tcPr>
            <w:tcW w:w="1276" w:type="dxa"/>
            <w:vMerge w:val="restart"/>
            <w:vAlign w:val="center"/>
          </w:tcPr>
          <w:p w:rsidR="003F2CBF" w:rsidRPr="00A0077F" w:rsidRDefault="003F2CBF" w:rsidP="002B5999">
            <w:pPr>
              <w:suppressAutoHyphens/>
              <w:ind w:left="-108"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Возможный результат доступности</w:t>
            </w:r>
          </w:p>
        </w:tc>
        <w:tc>
          <w:tcPr>
            <w:tcW w:w="4650" w:type="dxa"/>
            <w:gridSpan w:val="8"/>
            <w:vAlign w:val="center"/>
          </w:tcPr>
          <w:p w:rsidR="00030064" w:rsidRPr="00A0077F" w:rsidRDefault="003F2CBF" w:rsidP="005B32B9">
            <w:pPr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Ожидаемый результат доступности</w:t>
            </w:r>
            <w:r w:rsidR="00030064" w:rsidRPr="00A0077F">
              <w:rPr>
                <w:rFonts w:eastAsia="Times New Roman" w:cs="Times New Roman"/>
                <w:sz w:val="22"/>
                <w:lang w:eastAsia="ar-SA"/>
              </w:rPr>
              <w:t xml:space="preserve"> по категориям МГН </w:t>
            </w:r>
          </w:p>
        </w:tc>
      </w:tr>
      <w:tr w:rsidR="005F4030" w:rsidRPr="00A0077F" w:rsidTr="00530FDF">
        <w:trPr>
          <w:trHeight w:val="326"/>
        </w:trPr>
        <w:tc>
          <w:tcPr>
            <w:tcW w:w="4849" w:type="dxa"/>
            <w:vMerge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</w:p>
        </w:tc>
        <w:tc>
          <w:tcPr>
            <w:tcW w:w="1276" w:type="dxa"/>
            <w:vMerge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25060">
            <w:pPr>
              <w:suppressAutoHyphens/>
              <w:ind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К</w:t>
            </w:r>
          </w:p>
        </w:tc>
        <w:tc>
          <w:tcPr>
            <w:tcW w:w="567" w:type="dxa"/>
          </w:tcPr>
          <w:p w:rsidR="003F2CBF" w:rsidRPr="00A0077F" w:rsidRDefault="003F2CBF" w:rsidP="00325060">
            <w:pPr>
              <w:suppressAutoHyphens/>
              <w:ind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proofErr w:type="gramStart"/>
            <w:r w:rsidRPr="00A0077F">
              <w:rPr>
                <w:rFonts w:eastAsia="Times New Roman" w:cs="Times New Roman"/>
                <w:sz w:val="22"/>
                <w:lang w:eastAsia="ar-SA"/>
              </w:rPr>
              <w:t>О-н</w:t>
            </w:r>
            <w:proofErr w:type="gramEnd"/>
          </w:p>
        </w:tc>
        <w:tc>
          <w:tcPr>
            <w:tcW w:w="567" w:type="dxa"/>
          </w:tcPr>
          <w:p w:rsidR="003F2CBF" w:rsidRPr="00A0077F" w:rsidRDefault="003F2CBF" w:rsidP="00325060">
            <w:pPr>
              <w:suppressAutoHyphens/>
              <w:ind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О-в</w:t>
            </w:r>
          </w:p>
        </w:tc>
        <w:tc>
          <w:tcPr>
            <w:tcW w:w="567" w:type="dxa"/>
          </w:tcPr>
          <w:p w:rsidR="003F2CBF" w:rsidRPr="00A0077F" w:rsidRDefault="003F2CBF" w:rsidP="00325060">
            <w:pPr>
              <w:suppressAutoHyphens/>
              <w:ind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С-п</w:t>
            </w:r>
          </w:p>
        </w:tc>
        <w:tc>
          <w:tcPr>
            <w:tcW w:w="567" w:type="dxa"/>
          </w:tcPr>
          <w:p w:rsidR="003F2CBF" w:rsidRPr="00A0077F" w:rsidRDefault="003F2CBF" w:rsidP="00325060">
            <w:pPr>
              <w:suppressAutoHyphens/>
              <w:ind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С-ч</w:t>
            </w:r>
          </w:p>
        </w:tc>
        <w:tc>
          <w:tcPr>
            <w:tcW w:w="567" w:type="dxa"/>
          </w:tcPr>
          <w:p w:rsidR="003F2CBF" w:rsidRPr="00A0077F" w:rsidRDefault="003F2CBF" w:rsidP="00325060">
            <w:pPr>
              <w:suppressAutoHyphens/>
              <w:ind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Г-п</w:t>
            </w:r>
          </w:p>
        </w:tc>
        <w:tc>
          <w:tcPr>
            <w:tcW w:w="624" w:type="dxa"/>
          </w:tcPr>
          <w:p w:rsidR="003F2CBF" w:rsidRPr="00A0077F" w:rsidRDefault="003F2CBF" w:rsidP="00325060">
            <w:pPr>
              <w:suppressAutoHyphens/>
              <w:ind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Г-ч</w:t>
            </w:r>
          </w:p>
        </w:tc>
        <w:tc>
          <w:tcPr>
            <w:tcW w:w="624" w:type="dxa"/>
          </w:tcPr>
          <w:p w:rsidR="003F2CBF" w:rsidRPr="00A0077F" w:rsidRDefault="003F2CBF" w:rsidP="00325060">
            <w:pPr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У</w:t>
            </w:r>
          </w:p>
        </w:tc>
      </w:tr>
      <w:tr w:rsidR="005F4030" w:rsidRPr="00A0077F" w:rsidTr="00930522">
        <w:trPr>
          <w:trHeight w:val="337"/>
        </w:trPr>
        <w:tc>
          <w:tcPr>
            <w:tcW w:w="10775" w:type="dxa"/>
            <w:gridSpan w:val="10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u w:val="single"/>
                <w:lang w:eastAsia="ar-SA"/>
              </w:rPr>
              <w:t>1 этап</w:t>
            </w: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 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>(неотложные мероприятия)</w:t>
            </w:r>
          </w:p>
        </w:tc>
      </w:tr>
      <w:tr w:rsidR="00BD6DBE" w:rsidRPr="00A0077F" w:rsidTr="00BD6DBE">
        <w:trPr>
          <w:trHeight w:val="840"/>
        </w:trPr>
        <w:tc>
          <w:tcPr>
            <w:tcW w:w="4849" w:type="dxa"/>
          </w:tcPr>
          <w:p w:rsidR="00BD6DBE" w:rsidRPr="00A0077F" w:rsidRDefault="00BD6DBE" w:rsidP="003F2CBF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1.1 Обеспечение доступа к месту (местам) предоставления услуги (услуг) на объекте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 xml:space="preserve"> </w:t>
            </w: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путем оказания работниками организаций помощи с согласованием с ООИ</w:t>
            </w:r>
          </w:p>
        </w:tc>
        <w:tc>
          <w:tcPr>
            <w:tcW w:w="1276" w:type="dxa"/>
          </w:tcPr>
          <w:p w:rsidR="00BD6DBE" w:rsidRPr="00A0077F" w:rsidRDefault="00BD6DBE" w:rsidP="003F2CBF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ДУ-</w:t>
            </w:r>
            <w:proofErr w:type="spellStart"/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567" w:type="dxa"/>
          </w:tcPr>
          <w:p w:rsidR="00045F36" w:rsidRDefault="00045F36" w:rsidP="00BD6DBE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color w:val="FF0000"/>
                <w:sz w:val="14"/>
                <w:szCs w:val="18"/>
                <w:lang w:eastAsia="ar-SA"/>
              </w:rPr>
            </w:pPr>
          </w:p>
          <w:p w:rsidR="00BD6DBE" w:rsidRPr="00BD6DBE" w:rsidRDefault="00BD6DBE" w:rsidP="00BD6DBE">
            <w:pPr>
              <w:suppressAutoHyphens/>
              <w:ind w:firstLine="26"/>
              <w:jc w:val="left"/>
              <w:rPr>
                <w:rFonts w:eastAsia="Times New Roman" w:cs="Times New Roman"/>
                <w:sz w:val="14"/>
                <w:szCs w:val="18"/>
                <w:lang w:eastAsia="ar-SA"/>
              </w:rPr>
            </w:pPr>
            <w:r w:rsidRPr="00BD6DBE">
              <w:rPr>
                <w:rFonts w:eastAsia="Times New Roman" w:cs="Times New Roman"/>
                <w:b/>
                <w:color w:val="FF0000"/>
                <w:sz w:val="14"/>
                <w:szCs w:val="18"/>
                <w:lang w:eastAsia="ar-SA"/>
              </w:rPr>
              <w:t>ВНД</w:t>
            </w:r>
          </w:p>
        </w:tc>
        <w:tc>
          <w:tcPr>
            <w:tcW w:w="567" w:type="dxa"/>
          </w:tcPr>
          <w:p w:rsidR="00045F36" w:rsidRDefault="00045F36" w:rsidP="00BD6DBE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color w:val="FF0000"/>
                <w:sz w:val="14"/>
                <w:szCs w:val="18"/>
                <w:lang w:eastAsia="ar-SA"/>
              </w:rPr>
            </w:pPr>
          </w:p>
          <w:p w:rsidR="00BD6DBE" w:rsidRPr="00BD6DBE" w:rsidRDefault="00BD6DBE" w:rsidP="00BD6DBE">
            <w:pPr>
              <w:suppressAutoHyphens/>
              <w:ind w:firstLine="26"/>
              <w:jc w:val="left"/>
              <w:rPr>
                <w:rFonts w:eastAsia="Times New Roman" w:cs="Times New Roman"/>
                <w:sz w:val="14"/>
                <w:szCs w:val="18"/>
                <w:lang w:eastAsia="ar-SA"/>
              </w:rPr>
            </w:pPr>
            <w:r w:rsidRPr="00BD6DBE">
              <w:rPr>
                <w:rFonts w:eastAsia="Times New Roman" w:cs="Times New Roman"/>
                <w:b/>
                <w:color w:val="FF0000"/>
                <w:sz w:val="14"/>
                <w:szCs w:val="18"/>
                <w:lang w:eastAsia="ar-SA"/>
              </w:rPr>
              <w:t>ВНД</w:t>
            </w:r>
          </w:p>
        </w:tc>
        <w:tc>
          <w:tcPr>
            <w:tcW w:w="567" w:type="dxa"/>
          </w:tcPr>
          <w:p w:rsidR="00BD6DBE" w:rsidRPr="00A0077F" w:rsidRDefault="00BD6DBE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67" w:type="dxa"/>
          </w:tcPr>
          <w:p w:rsidR="00BD6DBE" w:rsidRPr="00A0077F" w:rsidRDefault="00CF040B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67" w:type="dxa"/>
          </w:tcPr>
          <w:p w:rsidR="00BD6DBE" w:rsidRPr="00A0077F" w:rsidRDefault="00BD6DBE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67" w:type="dxa"/>
          </w:tcPr>
          <w:p w:rsidR="00BD6DBE" w:rsidRPr="00A0077F" w:rsidRDefault="00BD6DBE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624" w:type="dxa"/>
          </w:tcPr>
          <w:p w:rsidR="00BD6DBE" w:rsidRPr="00A0077F" w:rsidRDefault="00BD6DBE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624" w:type="dxa"/>
          </w:tcPr>
          <w:p w:rsidR="00BD6DBE" w:rsidRPr="00A0077F" w:rsidRDefault="00BD6DBE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</w:tr>
      <w:tr w:rsidR="005F4030" w:rsidRPr="00A0077F" w:rsidTr="00530FDF">
        <w:trPr>
          <w:trHeight w:val="685"/>
        </w:trPr>
        <w:tc>
          <w:tcPr>
            <w:tcW w:w="4849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1.2 Организация предоставления услуг инвалидам по месту жительства (на дому)</w:t>
            </w:r>
          </w:p>
        </w:tc>
        <w:tc>
          <w:tcPr>
            <w:tcW w:w="1276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ДУ-дом</w:t>
            </w: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5F4030" w:rsidRPr="00A0077F" w:rsidTr="00530FDF">
        <w:trPr>
          <w:trHeight w:val="643"/>
        </w:trPr>
        <w:tc>
          <w:tcPr>
            <w:tcW w:w="4849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1.3 Организация предоставления услуг инвалидам в дистанционном формате</w:t>
            </w:r>
          </w:p>
        </w:tc>
        <w:tc>
          <w:tcPr>
            <w:tcW w:w="1276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ДУ-</w:t>
            </w:r>
            <w:proofErr w:type="spellStart"/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дистант</w:t>
            </w:r>
            <w:proofErr w:type="spellEnd"/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5F4030" w:rsidRPr="00A0077F" w:rsidTr="00530FDF">
        <w:trPr>
          <w:trHeight w:val="643"/>
        </w:trPr>
        <w:tc>
          <w:tcPr>
            <w:tcW w:w="10775" w:type="dxa"/>
            <w:gridSpan w:val="10"/>
          </w:tcPr>
          <w:p w:rsidR="003F2CBF" w:rsidRPr="00A0077F" w:rsidRDefault="003F2CBF" w:rsidP="00590263">
            <w:pPr>
              <w:suppressAutoHyphens/>
              <w:ind w:firstLine="0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 xml:space="preserve">Срок завершения </w:t>
            </w:r>
            <w:r w:rsidR="00DB3877" w:rsidRPr="00A0077F">
              <w:rPr>
                <w:rFonts w:eastAsia="Times New Roman" w:cs="Times New Roman"/>
                <w:sz w:val="22"/>
                <w:lang w:eastAsia="ar-SA"/>
              </w:rPr>
              <w:t xml:space="preserve">1 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>этап</w:t>
            </w:r>
            <w:r w:rsidR="00325060" w:rsidRPr="00A0077F">
              <w:rPr>
                <w:rFonts w:eastAsia="Times New Roman" w:cs="Times New Roman"/>
                <w:sz w:val="22"/>
                <w:lang w:eastAsia="ar-SA"/>
              </w:rPr>
              <w:t>а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>, контроля его исполнения и актуализации информации на сайте организ</w:t>
            </w:r>
            <w:r w:rsidR="009616BE">
              <w:rPr>
                <w:rFonts w:eastAsia="Times New Roman" w:cs="Times New Roman"/>
                <w:sz w:val="22"/>
                <w:lang w:eastAsia="ar-SA"/>
              </w:rPr>
              <w:t xml:space="preserve">ации и карте доступности  </w:t>
            </w:r>
            <w:r w:rsidR="00862C27">
              <w:rPr>
                <w:rFonts w:eastAsia="Times New Roman" w:cs="Times New Roman"/>
                <w:b/>
                <w:i/>
                <w:sz w:val="22"/>
                <w:u w:val="single"/>
                <w:lang w:eastAsia="ar-SA"/>
              </w:rPr>
              <w:t xml:space="preserve">31  декабря </w:t>
            </w:r>
            <w:r w:rsidR="009616BE" w:rsidRPr="009616BE">
              <w:rPr>
                <w:rFonts w:eastAsia="Times New Roman" w:cs="Times New Roman"/>
                <w:b/>
                <w:i/>
                <w:sz w:val="22"/>
                <w:u w:val="single"/>
                <w:lang w:eastAsia="ar-SA"/>
              </w:rPr>
              <w:t xml:space="preserve"> 2019</w:t>
            </w:r>
            <w:r w:rsidRPr="009616BE">
              <w:rPr>
                <w:rFonts w:eastAsia="Times New Roman" w:cs="Times New Roman"/>
                <w:b/>
                <w:i/>
                <w:sz w:val="22"/>
                <w:u w:val="single"/>
                <w:lang w:eastAsia="ar-SA"/>
              </w:rPr>
              <w:t xml:space="preserve"> года</w:t>
            </w:r>
          </w:p>
        </w:tc>
      </w:tr>
      <w:tr w:rsidR="005F4030" w:rsidRPr="00A0077F" w:rsidTr="00530FDF">
        <w:trPr>
          <w:trHeight w:val="393"/>
        </w:trPr>
        <w:tc>
          <w:tcPr>
            <w:tcW w:w="10775" w:type="dxa"/>
            <w:gridSpan w:val="10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u w:val="single"/>
                <w:lang w:eastAsia="ar-SA"/>
              </w:rPr>
              <w:t>2 этап</w:t>
            </w: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 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>(отложенные мероприятия)</w:t>
            </w:r>
          </w:p>
        </w:tc>
      </w:tr>
      <w:tr w:rsidR="009E4BAD" w:rsidRPr="00A0077F" w:rsidTr="00BD6DBE">
        <w:trPr>
          <w:trHeight w:val="998"/>
        </w:trPr>
        <w:tc>
          <w:tcPr>
            <w:tcW w:w="4849" w:type="dxa"/>
          </w:tcPr>
          <w:p w:rsidR="009E4BAD" w:rsidRPr="00A0077F" w:rsidRDefault="009E4BAD" w:rsidP="00FE5929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2.1 </w:t>
            </w:r>
            <w:r>
              <w:rPr>
                <w:rFonts w:eastAsia="Times New Roman" w:cs="Times New Roman"/>
                <w:b/>
                <w:sz w:val="22"/>
                <w:lang w:eastAsia="ar-SA"/>
              </w:rPr>
              <w:t xml:space="preserve">Создание условий индивидуальной мобильности для самостоятельного передвижения инвалидов по объекту, в том числе к местам предоставления услуг </w:t>
            </w:r>
            <w:r w:rsidRPr="00BB4ED7">
              <w:rPr>
                <w:rFonts w:eastAsia="Times New Roman" w:cs="Times New Roman"/>
                <w:lang w:eastAsia="ar-SA"/>
              </w:rPr>
              <w:t>(по варианту «А» / «Б») с согласованием с ООИ; путем приобретения технических средств адаптации (и информации), проведения ремонтных работ</w:t>
            </w:r>
            <w:r>
              <w:rPr>
                <w:rFonts w:eastAsia="Times New Roman" w:cs="Times New Roman"/>
                <w:b/>
                <w:sz w:val="22"/>
                <w:lang w:eastAsia="ar-SA"/>
              </w:rPr>
              <w:t xml:space="preserve"> </w:t>
            </w:r>
          </w:p>
        </w:tc>
        <w:tc>
          <w:tcPr>
            <w:tcW w:w="1276" w:type="dxa"/>
          </w:tcPr>
          <w:p w:rsidR="009E4BAD" w:rsidRDefault="009E4BAD" w:rsidP="00BD6DBE">
            <w:pPr>
              <w:suppressAutoHyphens/>
              <w:ind w:firstLine="26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proofErr w:type="gramStart"/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ДУ-им</w:t>
            </w:r>
            <w:proofErr w:type="gramEnd"/>
          </w:p>
        </w:tc>
        <w:tc>
          <w:tcPr>
            <w:tcW w:w="567" w:type="dxa"/>
          </w:tcPr>
          <w:p w:rsidR="009E4BAD" w:rsidRDefault="009E4BAD" w:rsidP="006765FD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color w:val="FF0000"/>
                <w:sz w:val="14"/>
                <w:szCs w:val="18"/>
                <w:lang w:eastAsia="ar-SA"/>
              </w:rPr>
            </w:pPr>
          </w:p>
          <w:p w:rsidR="009E4BAD" w:rsidRPr="00BD6DBE" w:rsidRDefault="009E4BAD" w:rsidP="006765FD">
            <w:pPr>
              <w:suppressAutoHyphens/>
              <w:ind w:firstLine="26"/>
              <w:jc w:val="left"/>
              <w:rPr>
                <w:rFonts w:eastAsia="Times New Roman" w:cs="Times New Roman"/>
                <w:sz w:val="14"/>
                <w:szCs w:val="18"/>
                <w:lang w:eastAsia="ar-SA"/>
              </w:rPr>
            </w:pPr>
            <w:r w:rsidRPr="00BD6DBE">
              <w:rPr>
                <w:rFonts w:eastAsia="Times New Roman" w:cs="Times New Roman"/>
                <w:b/>
                <w:color w:val="FF0000"/>
                <w:sz w:val="14"/>
                <w:szCs w:val="18"/>
                <w:lang w:eastAsia="ar-SA"/>
              </w:rPr>
              <w:t>ВНД</w:t>
            </w:r>
          </w:p>
        </w:tc>
        <w:tc>
          <w:tcPr>
            <w:tcW w:w="567" w:type="dxa"/>
          </w:tcPr>
          <w:p w:rsidR="009E4BAD" w:rsidRDefault="009E4BAD" w:rsidP="006765FD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color w:val="FF0000"/>
                <w:sz w:val="14"/>
                <w:szCs w:val="18"/>
                <w:lang w:eastAsia="ar-SA"/>
              </w:rPr>
            </w:pPr>
          </w:p>
          <w:p w:rsidR="009E4BAD" w:rsidRPr="00BD6DBE" w:rsidRDefault="009E4BAD" w:rsidP="006765FD">
            <w:pPr>
              <w:suppressAutoHyphens/>
              <w:ind w:firstLine="26"/>
              <w:jc w:val="left"/>
              <w:rPr>
                <w:rFonts w:eastAsia="Times New Roman" w:cs="Times New Roman"/>
                <w:sz w:val="14"/>
                <w:szCs w:val="18"/>
                <w:lang w:eastAsia="ar-SA"/>
              </w:rPr>
            </w:pPr>
            <w:r w:rsidRPr="00BD6DBE">
              <w:rPr>
                <w:rFonts w:eastAsia="Times New Roman" w:cs="Times New Roman"/>
                <w:b/>
                <w:color w:val="FF0000"/>
                <w:sz w:val="14"/>
                <w:szCs w:val="18"/>
                <w:lang w:eastAsia="ar-SA"/>
              </w:rPr>
              <w:t>ВНД</w:t>
            </w:r>
          </w:p>
        </w:tc>
        <w:tc>
          <w:tcPr>
            <w:tcW w:w="567" w:type="dxa"/>
          </w:tcPr>
          <w:p w:rsidR="009E4BAD" w:rsidRDefault="009E4BAD" w:rsidP="009E4BAD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  <w:t>пп</w:t>
            </w:r>
            <w:proofErr w:type="spellEnd"/>
          </w:p>
        </w:tc>
        <w:tc>
          <w:tcPr>
            <w:tcW w:w="567" w:type="dxa"/>
          </w:tcPr>
          <w:p w:rsidR="009E4BAD" w:rsidRDefault="009E4BAD" w:rsidP="009E4BAD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  <w:t>пп</w:t>
            </w:r>
            <w:proofErr w:type="spellEnd"/>
          </w:p>
        </w:tc>
        <w:tc>
          <w:tcPr>
            <w:tcW w:w="567" w:type="dxa"/>
          </w:tcPr>
          <w:p w:rsidR="009E4BAD" w:rsidRDefault="009E4BAD" w:rsidP="009E4BAD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  <w:t>пп</w:t>
            </w:r>
            <w:proofErr w:type="spellEnd"/>
          </w:p>
        </w:tc>
        <w:tc>
          <w:tcPr>
            <w:tcW w:w="567" w:type="dxa"/>
          </w:tcPr>
          <w:p w:rsidR="009E4BAD" w:rsidRDefault="009E4BAD" w:rsidP="009E4BAD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  <w:t>пп</w:t>
            </w:r>
            <w:proofErr w:type="spellEnd"/>
          </w:p>
        </w:tc>
        <w:tc>
          <w:tcPr>
            <w:tcW w:w="624" w:type="dxa"/>
          </w:tcPr>
          <w:p w:rsidR="009E4BAD" w:rsidRDefault="009E4BAD" w:rsidP="009E4BAD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  <w:t>пп</w:t>
            </w:r>
            <w:proofErr w:type="spellEnd"/>
          </w:p>
        </w:tc>
        <w:tc>
          <w:tcPr>
            <w:tcW w:w="624" w:type="dxa"/>
          </w:tcPr>
          <w:p w:rsidR="009E4BAD" w:rsidRDefault="009E4BAD" w:rsidP="009E4BAD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  <w:t>пп</w:t>
            </w:r>
            <w:proofErr w:type="spellEnd"/>
          </w:p>
        </w:tc>
      </w:tr>
      <w:tr w:rsidR="005F4030" w:rsidRPr="00A0077F" w:rsidTr="00530FDF">
        <w:trPr>
          <w:trHeight w:val="277"/>
        </w:trPr>
        <w:tc>
          <w:tcPr>
            <w:tcW w:w="4849" w:type="dxa"/>
          </w:tcPr>
          <w:p w:rsidR="003F2CBF" w:rsidRPr="00A0077F" w:rsidRDefault="002B5999" w:rsidP="002B5999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2.2</w:t>
            </w:r>
            <w:r w:rsidR="003F2CBF"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 </w:t>
            </w: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Обеспечение доступности объекта путём выполнения ремонтных работ и приобретения технических средств адаптации (и информации) с соблюдением требований нормативно-технических документов в проектировании и строительстве</w:t>
            </w:r>
          </w:p>
        </w:tc>
        <w:tc>
          <w:tcPr>
            <w:tcW w:w="1276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5F4030" w:rsidRPr="00A0077F" w:rsidTr="00530FDF">
        <w:trPr>
          <w:trHeight w:val="454"/>
        </w:trPr>
        <w:tc>
          <w:tcPr>
            <w:tcW w:w="4849" w:type="dxa"/>
          </w:tcPr>
          <w:p w:rsidR="002B5999" w:rsidRPr="00A0077F" w:rsidRDefault="002B5999" w:rsidP="00325060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2.2.1</w:t>
            </w:r>
            <w:proofErr w:type="gramStart"/>
            <w:r w:rsidRPr="00A0077F">
              <w:rPr>
                <w:sz w:val="22"/>
              </w:rPr>
              <w:t xml:space="preserve"> </w:t>
            </w:r>
            <w:r w:rsidR="00325060" w:rsidRPr="00A0077F">
              <w:rPr>
                <w:rFonts w:eastAsia="Times New Roman" w:cs="Times New Roman"/>
                <w:sz w:val="22"/>
                <w:lang w:eastAsia="ar-SA"/>
              </w:rPr>
              <w:t>П</w:t>
            </w:r>
            <w:proofErr w:type="gramEnd"/>
            <w:r w:rsidRPr="00A0077F">
              <w:rPr>
                <w:rFonts w:eastAsia="Times New Roman" w:cs="Times New Roman"/>
                <w:sz w:val="22"/>
                <w:lang w:eastAsia="ar-SA"/>
              </w:rPr>
              <w:t>о варианту «А»</w:t>
            </w:r>
          </w:p>
        </w:tc>
        <w:tc>
          <w:tcPr>
            <w:tcW w:w="1276" w:type="dxa"/>
          </w:tcPr>
          <w:p w:rsidR="002B5999" w:rsidRPr="00A0077F" w:rsidRDefault="002B5999" w:rsidP="00FE6E2E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ДП</w:t>
            </w:r>
          </w:p>
          <w:p w:rsidR="002B5999" w:rsidRPr="00A0077F" w:rsidRDefault="002B5999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B5999" w:rsidRPr="00A0077F" w:rsidRDefault="002B5999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B5999" w:rsidRPr="00A0077F" w:rsidRDefault="002B5999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B5999" w:rsidRPr="00A0077F" w:rsidRDefault="002B5999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B5999" w:rsidRPr="00A0077F" w:rsidRDefault="002B5999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B5999" w:rsidRPr="00A0077F" w:rsidRDefault="002B5999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B5999" w:rsidRPr="00A0077F" w:rsidRDefault="002B5999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2B5999" w:rsidRPr="00A0077F" w:rsidRDefault="002B5999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2B5999" w:rsidRPr="00A0077F" w:rsidRDefault="002B5999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5F4030" w:rsidRPr="00A0077F" w:rsidTr="00530FDF">
        <w:trPr>
          <w:trHeight w:val="415"/>
        </w:trPr>
        <w:tc>
          <w:tcPr>
            <w:tcW w:w="4849" w:type="dxa"/>
          </w:tcPr>
          <w:p w:rsidR="002B5999" w:rsidRPr="00A0077F" w:rsidRDefault="002B5999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2.2.2</w:t>
            </w:r>
            <w:proofErr w:type="gramStart"/>
            <w:r w:rsidRPr="00A0077F">
              <w:rPr>
                <w:rFonts w:eastAsia="Times New Roman" w:cs="Times New Roman"/>
                <w:sz w:val="22"/>
                <w:lang w:eastAsia="ar-SA"/>
              </w:rPr>
              <w:t xml:space="preserve"> П</w:t>
            </w:r>
            <w:proofErr w:type="gramEnd"/>
            <w:r w:rsidRPr="00A0077F">
              <w:rPr>
                <w:rFonts w:eastAsia="Times New Roman" w:cs="Times New Roman"/>
                <w:sz w:val="22"/>
                <w:lang w:eastAsia="ar-SA"/>
              </w:rPr>
              <w:t>о варианту «Б»</w:t>
            </w:r>
          </w:p>
        </w:tc>
        <w:tc>
          <w:tcPr>
            <w:tcW w:w="1276" w:type="dxa"/>
          </w:tcPr>
          <w:p w:rsidR="002B5999" w:rsidRPr="00A0077F" w:rsidRDefault="002B5999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ДЧ </w:t>
            </w:r>
          </w:p>
        </w:tc>
        <w:tc>
          <w:tcPr>
            <w:tcW w:w="567" w:type="dxa"/>
          </w:tcPr>
          <w:p w:rsidR="002B5999" w:rsidRPr="00A0077F" w:rsidRDefault="002B5999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B5999" w:rsidRPr="00A0077F" w:rsidRDefault="002B5999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B5999" w:rsidRPr="00A0077F" w:rsidRDefault="002B5999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B5999" w:rsidRPr="00A0077F" w:rsidRDefault="002B5999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B5999" w:rsidRPr="00A0077F" w:rsidRDefault="002B5999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2B5999" w:rsidRPr="00A0077F" w:rsidRDefault="002B5999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2B5999" w:rsidRPr="00A0077F" w:rsidRDefault="002B5999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2B5999" w:rsidRPr="00A0077F" w:rsidRDefault="002B5999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5F4030" w:rsidRPr="00A0077F" w:rsidTr="00530FDF">
        <w:trPr>
          <w:trHeight w:val="643"/>
        </w:trPr>
        <w:tc>
          <w:tcPr>
            <w:tcW w:w="10775" w:type="dxa"/>
            <w:gridSpan w:val="10"/>
          </w:tcPr>
          <w:p w:rsidR="003F2CBF" w:rsidRPr="00A0077F" w:rsidRDefault="003F2CBF" w:rsidP="009A02D0">
            <w:pPr>
              <w:suppressAutoHyphens/>
              <w:ind w:firstLine="0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 xml:space="preserve">Срок завершения </w:t>
            </w:r>
            <w:r w:rsidR="00DB3877" w:rsidRPr="00A0077F">
              <w:rPr>
                <w:rFonts w:eastAsia="Times New Roman" w:cs="Times New Roman"/>
                <w:sz w:val="22"/>
                <w:lang w:eastAsia="ar-SA"/>
              </w:rPr>
              <w:t xml:space="preserve">2 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>этап</w:t>
            </w:r>
            <w:r w:rsidR="00325060" w:rsidRPr="00A0077F">
              <w:rPr>
                <w:rFonts w:eastAsia="Times New Roman" w:cs="Times New Roman"/>
                <w:sz w:val="22"/>
                <w:lang w:eastAsia="ar-SA"/>
              </w:rPr>
              <w:t>а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 xml:space="preserve">, контроля его исполнения и актуализации информации на сайте организации и карте доступности </w:t>
            </w:r>
            <w:r w:rsidR="009616BE">
              <w:rPr>
                <w:rFonts w:eastAsia="Times New Roman" w:cs="Times New Roman"/>
                <w:sz w:val="22"/>
                <w:lang w:eastAsia="ar-SA"/>
              </w:rPr>
              <w:t xml:space="preserve"> </w:t>
            </w:r>
            <w:r w:rsidR="009616BE" w:rsidRPr="009616BE">
              <w:rPr>
                <w:rFonts w:eastAsia="Times New Roman" w:cs="Times New Roman"/>
                <w:b/>
                <w:i/>
                <w:sz w:val="22"/>
                <w:u w:val="single"/>
                <w:lang w:eastAsia="ar-SA"/>
              </w:rPr>
              <w:t>01 декабря 20</w:t>
            </w:r>
            <w:r w:rsidR="001C5880">
              <w:rPr>
                <w:rFonts w:eastAsia="Times New Roman" w:cs="Times New Roman"/>
                <w:b/>
                <w:i/>
                <w:sz w:val="22"/>
                <w:u w:val="single"/>
                <w:lang w:eastAsia="ar-SA"/>
              </w:rPr>
              <w:t>30</w:t>
            </w:r>
            <w:r w:rsidR="009616BE">
              <w:rPr>
                <w:rFonts w:eastAsia="Times New Roman" w:cs="Times New Roman"/>
                <w:b/>
                <w:i/>
                <w:sz w:val="22"/>
                <w:u w:val="single"/>
                <w:lang w:eastAsia="ar-SA"/>
              </w:rPr>
              <w:t xml:space="preserve"> </w:t>
            </w:r>
            <w:r w:rsidR="009616BE" w:rsidRPr="009616BE">
              <w:rPr>
                <w:rFonts w:eastAsia="Times New Roman" w:cs="Times New Roman"/>
                <w:b/>
                <w:i/>
                <w:sz w:val="22"/>
                <w:u w:val="single"/>
                <w:lang w:eastAsia="ar-SA"/>
              </w:rPr>
              <w:t>года</w:t>
            </w:r>
          </w:p>
        </w:tc>
      </w:tr>
      <w:tr w:rsidR="005F4030" w:rsidRPr="00A0077F" w:rsidTr="00930522">
        <w:trPr>
          <w:trHeight w:val="270"/>
        </w:trPr>
        <w:tc>
          <w:tcPr>
            <w:tcW w:w="10775" w:type="dxa"/>
            <w:gridSpan w:val="10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u w:val="single"/>
                <w:lang w:eastAsia="ar-SA"/>
              </w:rPr>
              <w:t>3 этап</w:t>
            </w: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 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>(итоговые мероприятия)</w:t>
            </w:r>
          </w:p>
        </w:tc>
      </w:tr>
      <w:tr w:rsidR="00C2217B" w:rsidRPr="00A0077F" w:rsidTr="00530FDF">
        <w:trPr>
          <w:trHeight w:val="998"/>
        </w:trPr>
        <w:tc>
          <w:tcPr>
            <w:tcW w:w="4849" w:type="dxa"/>
          </w:tcPr>
          <w:p w:rsidR="00C2217B" w:rsidRPr="00A0077F" w:rsidRDefault="00C2217B" w:rsidP="002B5999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sz w:val="22"/>
                <w:lang w:eastAsia="ar-SA"/>
              </w:rPr>
              <w:t>3.1.</w:t>
            </w:r>
            <w:r>
              <w:t xml:space="preserve"> </w:t>
            </w:r>
            <w:r w:rsidRPr="00C2217B">
              <w:rPr>
                <w:rFonts w:eastAsia="Times New Roman" w:cs="Times New Roman"/>
                <w:b/>
                <w:sz w:val="22"/>
                <w:lang w:eastAsia="ar-SA"/>
              </w:rPr>
              <w:t>Обеспечение доступа к месту предоставления услуги на объекте путем оказания работниками организаций помощи с согласованием с ООИ</w:t>
            </w:r>
          </w:p>
        </w:tc>
        <w:tc>
          <w:tcPr>
            <w:tcW w:w="1276" w:type="dxa"/>
          </w:tcPr>
          <w:p w:rsidR="00C2217B" w:rsidRPr="00A0077F" w:rsidRDefault="00C2217B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C2217B" w:rsidRPr="00A0077F" w:rsidRDefault="00C2217B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C2217B" w:rsidRPr="00A0077F" w:rsidRDefault="00C2217B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C2217B" w:rsidRPr="00A0077F" w:rsidRDefault="00C2217B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C2217B" w:rsidRPr="00A0077F" w:rsidRDefault="00C2217B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C2217B" w:rsidRPr="00A0077F" w:rsidRDefault="00C2217B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C2217B" w:rsidRPr="00A0077F" w:rsidRDefault="00C2217B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C2217B" w:rsidRPr="00A0077F" w:rsidRDefault="00C2217B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C2217B" w:rsidRPr="00A0077F" w:rsidRDefault="00C2217B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5F4030" w:rsidRPr="00A0077F" w:rsidTr="00930522">
        <w:trPr>
          <w:trHeight w:val="755"/>
        </w:trPr>
        <w:tc>
          <w:tcPr>
            <w:tcW w:w="4849" w:type="dxa"/>
          </w:tcPr>
          <w:p w:rsidR="003F2CBF" w:rsidRPr="00A0077F" w:rsidRDefault="003F2CBF" w:rsidP="002B5999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3.Создание условий для беспрепятственного доступа инвалидов к объекту и предоставляемым в нем услугам </w:t>
            </w:r>
          </w:p>
        </w:tc>
        <w:tc>
          <w:tcPr>
            <w:tcW w:w="1276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5F4030" w:rsidRPr="00A0077F" w:rsidTr="00530FDF">
        <w:trPr>
          <w:trHeight w:val="454"/>
        </w:trPr>
        <w:tc>
          <w:tcPr>
            <w:tcW w:w="4849" w:type="dxa"/>
          </w:tcPr>
          <w:p w:rsidR="003F2CBF" w:rsidRPr="00A0077F" w:rsidRDefault="003F2CBF" w:rsidP="00325060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3.1</w:t>
            </w:r>
            <w:proofErr w:type="gramStart"/>
            <w:r w:rsidRPr="00A0077F">
              <w:rPr>
                <w:sz w:val="22"/>
              </w:rPr>
              <w:t xml:space="preserve"> </w:t>
            </w:r>
            <w:r w:rsidR="00325060" w:rsidRPr="00A0077F">
              <w:rPr>
                <w:rFonts w:eastAsia="Times New Roman" w:cs="Times New Roman"/>
                <w:sz w:val="22"/>
                <w:lang w:eastAsia="ar-SA"/>
              </w:rPr>
              <w:t>П</w:t>
            </w:r>
            <w:proofErr w:type="gramEnd"/>
            <w:r w:rsidR="002B5999" w:rsidRPr="00A0077F">
              <w:rPr>
                <w:rFonts w:eastAsia="Times New Roman" w:cs="Times New Roman"/>
                <w:sz w:val="22"/>
                <w:lang w:eastAsia="ar-SA"/>
              </w:rPr>
              <w:t>о варианту «А»</w:t>
            </w:r>
          </w:p>
        </w:tc>
        <w:tc>
          <w:tcPr>
            <w:tcW w:w="1276" w:type="dxa"/>
          </w:tcPr>
          <w:p w:rsidR="002B5999" w:rsidRPr="00A0077F" w:rsidRDefault="002B5999" w:rsidP="002B5999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ДП</w:t>
            </w:r>
          </w:p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5F4030" w:rsidRPr="00A0077F" w:rsidTr="00530FDF">
        <w:trPr>
          <w:trHeight w:val="415"/>
        </w:trPr>
        <w:tc>
          <w:tcPr>
            <w:tcW w:w="4849" w:type="dxa"/>
          </w:tcPr>
          <w:p w:rsidR="003F2CBF" w:rsidRPr="00A0077F" w:rsidRDefault="003F2CBF" w:rsidP="002B5999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3.2</w:t>
            </w:r>
            <w:proofErr w:type="gramStart"/>
            <w:r w:rsidRPr="00A0077F">
              <w:rPr>
                <w:rFonts w:eastAsia="Times New Roman" w:cs="Times New Roman"/>
                <w:sz w:val="22"/>
                <w:lang w:eastAsia="ar-SA"/>
              </w:rPr>
              <w:t xml:space="preserve"> </w:t>
            </w:r>
            <w:r w:rsidR="002B5999" w:rsidRPr="00A0077F">
              <w:rPr>
                <w:rFonts w:eastAsia="Times New Roman" w:cs="Times New Roman"/>
                <w:sz w:val="22"/>
                <w:lang w:eastAsia="ar-SA"/>
              </w:rPr>
              <w:t>П</w:t>
            </w:r>
            <w:proofErr w:type="gramEnd"/>
            <w:r w:rsidR="002B5999" w:rsidRPr="00A0077F">
              <w:rPr>
                <w:rFonts w:eastAsia="Times New Roman" w:cs="Times New Roman"/>
                <w:sz w:val="22"/>
                <w:lang w:eastAsia="ar-SA"/>
              </w:rPr>
              <w:t>о варианту «Б»</w:t>
            </w:r>
          </w:p>
        </w:tc>
        <w:tc>
          <w:tcPr>
            <w:tcW w:w="1276" w:type="dxa"/>
          </w:tcPr>
          <w:p w:rsidR="003F2CBF" w:rsidRPr="00A0077F" w:rsidRDefault="002B5999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ДЧ </w:t>
            </w: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5F4030" w:rsidRPr="00A0077F" w:rsidTr="00530FDF">
        <w:trPr>
          <w:trHeight w:val="643"/>
        </w:trPr>
        <w:tc>
          <w:tcPr>
            <w:tcW w:w="10775" w:type="dxa"/>
            <w:gridSpan w:val="10"/>
          </w:tcPr>
          <w:p w:rsidR="003F2CBF" w:rsidRPr="004D58E2" w:rsidRDefault="003F2CBF" w:rsidP="001C5880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i/>
                <w:sz w:val="22"/>
                <w:u w:val="single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 xml:space="preserve">Срок завершения </w:t>
            </w:r>
            <w:r w:rsidR="00DB3877" w:rsidRPr="00A0077F">
              <w:rPr>
                <w:rFonts w:eastAsia="Times New Roman" w:cs="Times New Roman"/>
                <w:sz w:val="22"/>
                <w:lang w:eastAsia="ar-SA"/>
              </w:rPr>
              <w:t xml:space="preserve">3 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>этап</w:t>
            </w:r>
            <w:r w:rsidR="00325060" w:rsidRPr="00A0077F">
              <w:rPr>
                <w:rFonts w:eastAsia="Times New Roman" w:cs="Times New Roman"/>
                <w:sz w:val="22"/>
                <w:lang w:eastAsia="ar-SA"/>
              </w:rPr>
              <w:t>а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 xml:space="preserve">, контроля его исполнения и актуализации информации на сайте организации и карте доступности </w:t>
            </w:r>
            <w:r w:rsidR="001C5880">
              <w:rPr>
                <w:rFonts w:eastAsia="Times New Roman" w:cs="Times New Roman"/>
                <w:b/>
                <w:i/>
                <w:sz w:val="22"/>
                <w:u w:val="single"/>
                <w:lang w:eastAsia="ar-SA"/>
              </w:rPr>
              <w:t xml:space="preserve">не определен </w:t>
            </w:r>
          </w:p>
        </w:tc>
      </w:tr>
    </w:tbl>
    <w:p w:rsidR="00A30B10" w:rsidRPr="005F29B6" w:rsidRDefault="006C3496" w:rsidP="006C3496">
      <w:pPr>
        <w:suppressAutoHyphens/>
        <w:ind w:firstLine="0"/>
        <w:jc w:val="left"/>
        <w:rPr>
          <w:rFonts w:eastAsia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eastAsia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-10795</wp:posOffset>
            </wp:positionV>
            <wp:extent cx="7091045" cy="9539605"/>
            <wp:effectExtent l="0" t="0" r="0" b="0"/>
            <wp:wrapThrough wrapText="bothSides">
              <wp:wrapPolygon edited="0">
                <wp:start x="0" y="0"/>
                <wp:lineTo x="0" y="21567"/>
                <wp:lineTo x="21528" y="21567"/>
                <wp:lineTo x="21528" y="0"/>
                <wp:lineTo x="0" y="0"/>
              </wp:wrapPolygon>
            </wp:wrapThrough>
            <wp:docPr id="3" name="Рисунок 3" descr="C:\Users\Методист\Desktop\Мои документы\Методист\САЙТ\обновление сайта\2018-2019 год\Доступная среда\2\комисс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Мои документы\Методист\САЙТ\обновление сайта\2018-2019 год\Доступная среда\2\комиссия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5" b="2468"/>
                    <a:stretch/>
                  </pic:blipFill>
                  <pic:spPr bwMode="auto">
                    <a:xfrm>
                      <a:off x="0" y="0"/>
                      <a:ext cx="7091045" cy="953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0B10" w:rsidRPr="005F29B6" w:rsidSect="006C3496">
      <w:pgSz w:w="11906" w:h="16838"/>
      <w:pgMar w:top="1134" w:right="709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439" w:rsidRDefault="00875439" w:rsidP="00AD6113">
      <w:r>
        <w:separator/>
      </w:r>
    </w:p>
  </w:endnote>
  <w:endnote w:type="continuationSeparator" w:id="0">
    <w:p w:rsidR="00875439" w:rsidRDefault="00875439" w:rsidP="00AD6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439" w:rsidRDefault="00875439" w:rsidP="00AD6113">
      <w:r>
        <w:separator/>
      </w:r>
    </w:p>
  </w:footnote>
  <w:footnote w:type="continuationSeparator" w:id="0">
    <w:p w:rsidR="00875439" w:rsidRDefault="00875439" w:rsidP="00AD61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E0F94"/>
    <w:multiLevelType w:val="hybridMultilevel"/>
    <w:tmpl w:val="AF480B3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C26B37"/>
    <w:multiLevelType w:val="hybridMultilevel"/>
    <w:tmpl w:val="BC905A4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0B2093"/>
    <w:multiLevelType w:val="hybridMultilevel"/>
    <w:tmpl w:val="C9A8E2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F06FBB"/>
    <w:multiLevelType w:val="hybridMultilevel"/>
    <w:tmpl w:val="2EE42B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084E88"/>
    <w:multiLevelType w:val="hybridMultilevel"/>
    <w:tmpl w:val="176E263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04E3BB8"/>
    <w:multiLevelType w:val="hybridMultilevel"/>
    <w:tmpl w:val="8B34B7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0A12B27"/>
    <w:multiLevelType w:val="hybridMultilevel"/>
    <w:tmpl w:val="02164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574335"/>
    <w:multiLevelType w:val="hybridMultilevel"/>
    <w:tmpl w:val="140A3F8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28932D8"/>
    <w:multiLevelType w:val="hybridMultilevel"/>
    <w:tmpl w:val="75DAB4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A95304"/>
    <w:multiLevelType w:val="hybridMultilevel"/>
    <w:tmpl w:val="00BEF9B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AD51BB5"/>
    <w:multiLevelType w:val="hybridMultilevel"/>
    <w:tmpl w:val="44E09B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AFD0C85"/>
    <w:multiLevelType w:val="hybridMultilevel"/>
    <w:tmpl w:val="DCCAB91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C023BCF"/>
    <w:multiLevelType w:val="hybridMultilevel"/>
    <w:tmpl w:val="8F0E81E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D8536B0"/>
    <w:multiLevelType w:val="hybridMultilevel"/>
    <w:tmpl w:val="88B05C9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03C4C16"/>
    <w:multiLevelType w:val="hybridMultilevel"/>
    <w:tmpl w:val="6472C30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0866C45"/>
    <w:multiLevelType w:val="multilevel"/>
    <w:tmpl w:val="BAD4CF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08" w:hanging="1800"/>
      </w:pPr>
      <w:rPr>
        <w:rFonts w:hint="default"/>
      </w:rPr>
    </w:lvl>
  </w:abstractNum>
  <w:abstractNum w:abstractNumId="16">
    <w:nsid w:val="212B27F2"/>
    <w:multiLevelType w:val="hybridMultilevel"/>
    <w:tmpl w:val="68340C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305370D"/>
    <w:multiLevelType w:val="multilevel"/>
    <w:tmpl w:val="094E46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23D25D7C"/>
    <w:multiLevelType w:val="multilevel"/>
    <w:tmpl w:val="560A41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24EA663F"/>
    <w:multiLevelType w:val="hybridMultilevel"/>
    <w:tmpl w:val="8A1268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B3A0E95"/>
    <w:multiLevelType w:val="hybridMultilevel"/>
    <w:tmpl w:val="193C91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30B70CF"/>
    <w:multiLevelType w:val="hybridMultilevel"/>
    <w:tmpl w:val="2BAA696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63F560D"/>
    <w:multiLevelType w:val="hybridMultilevel"/>
    <w:tmpl w:val="D5500BB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64114DB"/>
    <w:multiLevelType w:val="hybridMultilevel"/>
    <w:tmpl w:val="940619F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713013B"/>
    <w:multiLevelType w:val="hybridMultilevel"/>
    <w:tmpl w:val="D8F0E88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C2D440A"/>
    <w:multiLevelType w:val="hybridMultilevel"/>
    <w:tmpl w:val="0E566E12"/>
    <w:lvl w:ilvl="0" w:tplc="A650D01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6">
    <w:nsid w:val="3D7020C8"/>
    <w:multiLevelType w:val="hybridMultilevel"/>
    <w:tmpl w:val="83D2936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E337ADE"/>
    <w:multiLevelType w:val="multilevel"/>
    <w:tmpl w:val="ACE44850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9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9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5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53" w:hanging="1440"/>
      </w:pPr>
      <w:rPr>
        <w:rFonts w:hint="default"/>
      </w:rPr>
    </w:lvl>
  </w:abstractNum>
  <w:abstractNum w:abstractNumId="28">
    <w:nsid w:val="402337F1"/>
    <w:multiLevelType w:val="hybridMultilevel"/>
    <w:tmpl w:val="D1147BEA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4BC1255"/>
    <w:multiLevelType w:val="hybridMultilevel"/>
    <w:tmpl w:val="E408C3D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52149B7"/>
    <w:multiLevelType w:val="hybridMultilevel"/>
    <w:tmpl w:val="50B6B77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5872159"/>
    <w:multiLevelType w:val="hybridMultilevel"/>
    <w:tmpl w:val="3BFEF4D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78A395C"/>
    <w:multiLevelType w:val="multilevel"/>
    <w:tmpl w:val="A3F698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432" w:hanging="432"/>
      </w:pPr>
      <w:rPr>
        <w:rFonts w:hint="default"/>
      </w:rPr>
    </w:lvl>
    <w:lvl w:ilvl="2">
      <w:start w:val="1"/>
      <w:numFmt w:val="decimal"/>
      <w:pStyle w:val="a"/>
      <w:lvlText w:val="%1.%2.%3."/>
      <w:lvlJc w:val="left"/>
      <w:pPr>
        <w:tabs>
          <w:tab w:val="num" w:pos="1080"/>
        </w:tabs>
        <w:ind w:left="504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pStyle w:val="a0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bullet"/>
      <w:lvlText w:val="-"/>
      <w:lvlJc w:val="left"/>
      <w:pPr>
        <w:tabs>
          <w:tab w:val="num" w:pos="2232"/>
        </w:tabs>
        <w:ind w:left="2232" w:hanging="792"/>
      </w:pPr>
      <w:rPr>
        <w:rFonts w:asci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3">
    <w:nsid w:val="491C7E63"/>
    <w:multiLevelType w:val="hybridMultilevel"/>
    <w:tmpl w:val="B9E8935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495217F1"/>
    <w:multiLevelType w:val="hybridMultilevel"/>
    <w:tmpl w:val="789C81F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981240A"/>
    <w:multiLevelType w:val="hybridMultilevel"/>
    <w:tmpl w:val="859AFEC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4EF00661"/>
    <w:multiLevelType w:val="hybridMultilevel"/>
    <w:tmpl w:val="D97C0B0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4B27A2F"/>
    <w:multiLevelType w:val="multilevel"/>
    <w:tmpl w:val="5F128C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8">
    <w:nsid w:val="592D5FED"/>
    <w:multiLevelType w:val="hybridMultilevel"/>
    <w:tmpl w:val="818C6B3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DC22DE4"/>
    <w:multiLevelType w:val="hybridMultilevel"/>
    <w:tmpl w:val="F40E5C54"/>
    <w:lvl w:ilvl="0" w:tplc="2FC6233A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0">
    <w:nsid w:val="62034D9E"/>
    <w:multiLevelType w:val="hybridMultilevel"/>
    <w:tmpl w:val="D284CE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4F37EF1"/>
    <w:multiLevelType w:val="hybridMultilevel"/>
    <w:tmpl w:val="862846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6A217E6"/>
    <w:multiLevelType w:val="hybridMultilevel"/>
    <w:tmpl w:val="2E9A4E5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BEB6BB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>
    <w:nsid w:val="70AC4F33"/>
    <w:multiLevelType w:val="hybridMultilevel"/>
    <w:tmpl w:val="29AE68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3427C2A"/>
    <w:multiLevelType w:val="hybridMultilevel"/>
    <w:tmpl w:val="313AC32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58077FC"/>
    <w:multiLevelType w:val="hybridMultilevel"/>
    <w:tmpl w:val="BE60F98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7775A79"/>
    <w:multiLevelType w:val="hybridMultilevel"/>
    <w:tmpl w:val="502E54A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D075AA9"/>
    <w:multiLevelType w:val="multilevel"/>
    <w:tmpl w:val="93D4A7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32"/>
  </w:num>
  <w:num w:numId="2">
    <w:abstractNumId w:val="33"/>
  </w:num>
  <w:num w:numId="3">
    <w:abstractNumId w:val="40"/>
  </w:num>
  <w:num w:numId="4">
    <w:abstractNumId w:val="11"/>
  </w:num>
  <w:num w:numId="5">
    <w:abstractNumId w:val="47"/>
  </w:num>
  <w:num w:numId="6">
    <w:abstractNumId w:val="34"/>
  </w:num>
  <w:num w:numId="7">
    <w:abstractNumId w:val="19"/>
  </w:num>
  <w:num w:numId="8">
    <w:abstractNumId w:val="44"/>
  </w:num>
  <w:num w:numId="9">
    <w:abstractNumId w:val="21"/>
  </w:num>
  <w:num w:numId="10">
    <w:abstractNumId w:val="22"/>
  </w:num>
  <w:num w:numId="11">
    <w:abstractNumId w:val="24"/>
  </w:num>
  <w:num w:numId="12">
    <w:abstractNumId w:val="35"/>
  </w:num>
  <w:num w:numId="13">
    <w:abstractNumId w:val="46"/>
  </w:num>
  <w:num w:numId="14">
    <w:abstractNumId w:val="0"/>
  </w:num>
  <w:num w:numId="15">
    <w:abstractNumId w:val="16"/>
  </w:num>
  <w:num w:numId="16">
    <w:abstractNumId w:val="4"/>
  </w:num>
  <w:num w:numId="17">
    <w:abstractNumId w:val="38"/>
  </w:num>
  <w:num w:numId="18">
    <w:abstractNumId w:val="41"/>
  </w:num>
  <w:num w:numId="19">
    <w:abstractNumId w:val="23"/>
  </w:num>
  <w:num w:numId="20">
    <w:abstractNumId w:val="8"/>
  </w:num>
  <w:num w:numId="21">
    <w:abstractNumId w:val="2"/>
  </w:num>
  <w:num w:numId="22">
    <w:abstractNumId w:val="30"/>
  </w:num>
  <w:num w:numId="23">
    <w:abstractNumId w:val="37"/>
  </w:num>
  <w:num w:numId="24">
    <w:abstractNumId w:val="31"/>
  </w:num>
  <w:num w:numId="25">
    <w:abstractNumId w:val="13"/>
  </w:num>
  <w:num w:numId="26">
    <w:abstractNumId w:val="10"/>
  </w:num>
  <w:num w:numId="27">
    <w:abstractNumId w:val="6"/>
  </w:num>
  <w:num w:numId="28">
    <w:abstractNumId w:val="25"/>
  </w:num>
  <w:num w:numId="29">
    <w:abstractNumId w:val="39"/>
  </w:num>
  <w:num w:numId="30">
    <w:abstractNumId w:val="29"/>
  </w:num>
  <w:num w:numId="31">
    <w:abstractNumId w:val="9"/>
  </w:num>
  <w:num w:numId="32">
    <w:abstractNumId w:val="7"/>
  </w:num>
  <w:num w:numId="33">
    <w:abstractNumId w:val="5"/>
  </w:num>
  <w:num w:numId="34">
    <w:abstractNumId w:val="3"/>
  </w:num>
  <w:num w:numId="35">
    <w:abstractNumId w:val="1"/>
  </w:num>
  <w:num w:numId="36">
    <w:abstractNumId w:val="42"/>
  </w:num>
  <w:num w:numId="37">
    <w:abstractNumId w:val="20"/>
  </w:num>
  <w:num w:numId="38">
    <w:abstractNumId w:val="36"/>
  </w:num>
  <w:num w:numId="39">
    <w:abstractNumId w:val="45"/>
  </w:num>
  <w:num w:numId="40">
    <w:abstractNumId w:val="12"/>
  </w:num>
  <w:num w:numId="41">
    <w:abstractNumId w:val="26"/>
  </w:num>
  <w:num w:numId="42">
    <w:abstractNumId w:val="28"/>
  </w:num>
  <w:num w:numId="43">
    <w:abstractNumId w:val="14"/>
  </w:num>
  <w:num w:numId="44">
    <w:abstractNumId w:val="27"/>
  </w:num>
  <w:num w:numId="45">
    <w:abstractNumId w:val="15"/>
  </w:num>
  <w:num w:numId="46">
    <w:abstractNumId w:val="48"/>
  </w:num>
  <w:num w:numId="47">
    <w:abstractNumId w:val="18"/>
  </w:num>
  <w:num w:numId="48">
    <w:abstractNumId w:val="43"/>
  </w:num>
  <w:num w:numId="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6113"/>
    <w:rsid w:val="00021D0F"/>
    <w:rsid w:val="00030064"/>
    <w:rsid w:val="00036E74"/>
    <w:rsid w:val="00037AD8"/>
    <w:rsid w:val="00045F36"/>
    <w:rsid w:val="000467D7"/>
    <w:rsid w:val="00056312"/>
    <w:rsid w:val="00066606"/>
    <w:rsid w:val="00071C05"/>
    <w:rsid w:val="00071FD3"/>
    <w:rsid w:val="00075A4A"/>
    <w:rsid w:val="00076A8E"/>
    <w:rsid w:val="00097916"/>
    <w:rsid w:val="000A523C"/>
    <w:rsid w:val="000B572E"/>
    <w:rsid w:val="000B68C8"/>
    <w:rsid w:val="000D22C8"/>
    <w:rsid w:val="00110746"/>
    <w:rsid w:val="00111401"/>
    <w:rsid w:val="001139AA"/>
    <w:rsid w:val="00124ACF"/>
    <w:rsid w:val="0012769C"/>
    <w:rsid w:val="00137AA7"/>
    <w:rsid w:val="001414B7"/>
    <w:rsid w:val="00142300"/>
    <w:rsid w:val="00142FDE"/>
    <w:rsid w:val="00143C5A"/>
    <w:rsid w:val="001440EB"/>
    <w:rsid w:val="00147BDC"/>
    <w:rsid w:val="0015056B"/>
    <w:rsid w:val="00150757"/>
    <w:rsid w:val="00153448"/>
    <w:rsid w:val="00154CC0"/>
    <w:rsid w:val="001577E2"/>
    <w:rsid w:val="0017062C"/>
    <w:rsid w:val="001862E5"/>
    <w:rsid w:val="0018667C"/>
    <w:rsid w:val="00197D1F"/>
    <w:rsid w:val="001A4147"/>
    <w:rsid w:val="001B365E"/>
    <w:rsid w:val="001B746B"/>
    <w:rsid w:val="001C5880"/>
    <w:rsid w:val="001D6065"/>
    <w:rsid w:val="001D6AD2"/>
    <w:rsid w:val="001E50D5"/>
    <w:rsid w:val="001F44E5"/>
    <w:rsid w:val="00201222"/>
    <w:rsid w:val="00207BBD"/>
    <w:rsid w:val="00211798"/>
    <w:rsid w:val="002126F1"/>
    <w:rsid w:val="002245A4"/>
    <w:rsid w:val="00224E8C"/>
    <w:rsid w:val="00235815"/>
    <w:rsid w:val="00242E1F"/>
    <w:rsid w:val="002520E0"/>
    <w:rsid w:val="00254229"/>
    <w:rsid w:val="00256938"/>
    <w:rsid w:val="00256A8C"/>
    <w:rsid w:val="0025735D"/>
    <w:rsid w:val="00260897"/>
    <w:rsid w:val="002623AB"/>
    <w:rsid w:val="00262863"/>
    <w:rsid w:val="00263EF1"/>
    <w:rsid w:val="00264B3C"/>
    <w:rsid w:val="00271D28"/>
    <w:rsid w:val="002753D0"/>
    <w:rsid w:val="00276D29"/>
    <w:rsid w:val="00292D6E"/>
    <w:rsid w:val="00294C0A"/>
    <w:rsid w:val="002A13E9"/>
    <w:rsid w:val="002B029B"/>
    <w:rsid w:val="002B5255"/>
    <w:rsid w:val="002B5999"/>
    <w:rsid w:val="002B6A79"/>
    <w:rsid w:val="002D3168"/>
    <w:rsid w:val="002D55BA"/>
    <w:rsid w:val="002D740E"/>
    <w:rsid w:val="002D7552"/>
    <w:rsid w:val="002E52E4"/>
    <w:rsid w:val="002F7E19"/>
    <w:rsid w:val="00303186"/>
    <w:rsid w:val="00314CB7"/>
    <w:rsid w:val="00325060"/>
    <w:rsid w:val="00337065"/>
    <w:rsid w:val="00346A2A"/>
    <w:rsid w:val="00352C1C"/>
    <w:rsid w:val="00353D2F"/>
    <w:rsid w:val="003555A3"/>
    <w:rsid w:val="00362B92"/>
    <w:rsid w:val="00365EAC"/>
    <w:rsid w:val="00366249"/>
    <w:rsid w:val="00367325"/>
    <w:rsid w:val="00371609"/>
    <w:rsid w:val="00372E13"/>
    <w:rsid w:val="003A0A8F"/>
    <w:rsid w:val="003B252D"/>
    <w:rsid w:val="003B4E7D"/>
    <w:rsid w:val="003B5386"/>
    <w:rsid w:val="003C0546"/>
    <w:rsid w:val="003C784A"/>
    <w:rsid w:val="003D3E17"/>
    <w:rsid w:val="003E4429"/>
    <w:rsid w:val="003F2CBF"/>
    <w:rsid w:val="003F7D5E"/>
    <w:rsid w:val="00416049"/>
    <w:rsid w:val="004203D2"/>
    <w:rsid w:val="0043768E"/>
    <w:rsid w:val="00443686"/>
    <w:rsid w:val="004537DC"/>
    <w:rsid w:val="00470BC5"/>
    <w:rsid w:val="0047688C"/>
    <w:rsid w:val="00492FA8"/>
    <w:rsid w:val="004A201C"/>
    <w:rsid w:val="004A556E"/>
    <w:rsid w:val="004A7155"/>
    <w:rsid w:val="004B3DA3"/>
    <w:rsid w:val="004B4317"/>
    <w:rsid w:val="004C7773"/>
    <w:rsid w:val="004D21F3"/>
    <w:rsid w:val="004D26F5"/>
    <w:rsid w:val="004D58E2"/>
    <w:rsid w:val="004D5987"/>
    <w:rsid w:val="004F654D"/>
    <w:rsid w:val="005027A0"/>
    <w:rsid w:val="00505B0E"/>
    <w:rsid w:val="00520819"/>
    <w:rsid w:val="00530FDF"/>
    <w:rsid w:val="00531FCC"/>
    <w:rsid w:val="00542803"/>
    <w:rsid w:val="0054568C"/>
    <w:rsid w:val="00547D48"/>
    <w:rsid w:val="005561C9"/>
    <w:rsid w:val="00556CAB"/>
    <w:rsid w:val="0056235B"/>
    <w:rsid w:val="00565AC3"/>
    <w:rsid w:val="00572E80"/>
    <w:rsid w:val="00580A81"/>
    <w:rsid w:val="0058531E"/>
    <w:rsid w:val="00586C74"/>
    <w:rsid w:val="00586EB3"/>
    <w:rsid w:val="00590263"/>
    <w:rsid w:val="005A4C9E"/>
    <w:rsid w:val="005B32B9"/>
    <w:rsid w:val="005B5CE4"/>
    <w:rsid w:val="005C544D"/>
    <w:rsid w:val="005C7037"/>
    <w:rsid w:val="005D4C4B"/>
    <w:rsid w:val="005D4D70"/>
    <w:rsid w:val="005E1FB6"/>
    <w:rsid w:val="005E3612"/>
    <w:rsid w:val="005F4030"/>
    <w:rsid w:val="005F4EA2"/>
    <w:rsid w:val="005F7F29"/>
    <w:rsid w:val="00605F0B"/>
    <w:rsid w:val="00606C2B"/>
    <w:rsid w:val="006116DF"/>
    <w:rsid w:val="006163CE"/>
    <w:rsid w:val="00643A24"/>
    <w:rsid w:val="006502BF"/>
    <w:rsid w:val="006521A4"/>
    <w:rsid w:val="00653201"/>
    <w:rsid w:val="00673744"/>
    <w:rsid w:val="006765FD"/>
    <w:rsid w:val="006767AE"/>
    <w:rsid w:val="0069414C"/>
    <w:rsid w:val="006A4671"/>
    <w:rsid w:val="006A6935"/>
    <w:rsid w:val="006B57EA"/>
    <w:rsid w:val="006C3496"/>
    <w:rsid w:val="006C5729"/>
    <w:rsid w:val="006F3529"/>
    <w:rsid w:val="006F4EA9"/>
    <w:rsid w:val="007135AA"/>
    <w:rsid w:val="00733341"/>
    <w:rsid w:val="00733B93"/>
    <w:rsid w:val="00734F4C"/>
    <w:rsid w:val="007407E0"/>
    <w:rsid w:val="007519AB"/>
    <w:rsid w:val="0077497C"/>
    <w:rsid w:val="00777985"/>
    <w:rsid w:val="00781021"/>
    <w:rsid w:val="007852EF"/>
    <w:rsid w:val="0078741E"/>
    <w:rsid w:val="00787D00"/>
    <w:rsid w:val="007B1959"/>
    <w:rsid w:val="007B254F"/>
    <w:rsid w:val="007C16AE"/>
    <w:rsid w:val="007C3996"/>
    <w:rsid w:val="007C46B7"/>
    <w:rsid w:val="007D55E3"/>
    <w:rsid w:val="007D78BA"/>
    <w:rsid w:val="007E566D"/>
    <w:rsid w:val="007E7EE1"/>
    <w:rsid w:val="007F402E"/>
    <w:rsid w:val="008222C3"/>
    <w:rsid w:val="0083070D"/>
    <w:rsid w:val="00835E7E"/>
    <w:rsid w:val="00846377"/>
    <w:rsid w:val="0084685C"/>
    <w:rsid w:val="008542DB"/>
    <w:rsid w:val="00862C27"/>
    <w:rsid w:val="00875439"/>
    <w:rsid w:val="00877C25"/>
    <w:rsid w:val="00880C82"/>
    <w:rsid w:val="00881B56"/>
    <w:rsid w:val="008A2EC9"/>
    <w:rsid w:val="008A32F5"/>
    <w:rsid w:val="008B0EAB"/>
    <w:rsid w:val="008B25ED"/>
    <w:rsid w:val="008B6512"/>
    <w:rsid w:val="008B7234"/>
    <w:rsid w:val="008D0288"/>
    <w:rsid w:val="008D2324"/>
    <w:rsid w:val="008D3F99"/>
    <w:rsid w:val="008D3FBA"/>
    <w:rsid w:val="008E0A96"/>
    <w:rsid w:val="008E3EAA"/>
    <w:rsid w:val="008E74F8"/>
    <w:rsid w:val="008F1AD9"/>
    <w:rsid w:val="009142C2"/>
    <w:rsid w:val="00914BA5"/>
    <w:rsid w:val="00930522"/>
    <w:rsid w:val="00930AA8"/>
    <w:rsid w:val="00942AD0"/>
    <w:rsid w:val="00960A93"/>
    <w:rsid w:val="009616BE"/>
    <w:rsid w:val="009701E9"/>
    <w:rsid w:val="00972D37"/>
    <w:rsid w:val="00974D46"/>
    <w:rsid w:val="00980BB1"/>
    <w:rsid w:val="00984C0A"/>
    <w:rsid w:val="00995F5E"/>
    <w:rsid w:val="009A02D0"/>
    <w:rsid w:val="009B5EB6"/>
    <w:rsid w:val="009B7736"/>
    <w:rsid w:val="009C0CA2"/>
    <w:rsid w:val="009D7D52"/>
    <w:rsid w:val="009E2563"/>
    <w:rsid w:val="009E4BAD"/>
    <w:rsid w:val="009E56A7"/>
    <w:rsid w:val="009F1561"/>
    <w:rsid w:val="00A0077F"/>
    <w:rsid w:val="00A12BAE"/>
    <w:rsid w:val="00A1446E"/>
    <w:rsid w:val="00A30B10"/>
    <w:rsid w:val="00A37BE4"/>
    <w:rsid w:val="00A41C25"/>
    <w:rsid w:val="00A432AA"/>
    <w:rsid w:val="00A50302"/>
    <w:rsid w:val="00A53140"/>
    <w:rsid w:val="00A57083"/>
    <w:rsid w:val="00A577C4"/>
    <w:rsid w:val="00A772B3"/>
    <w:rsid w:val="00A8406D"/>
    <w:rsid w:val="00AB100F"/>
    <w:rsid w:val="00AB3FF5"/>
    <w:rsid w:val="00AB5498"/>
    <w:rsid w:val="00AB77BC"/>
    <w:rsid w:val="00AC3199"/>
    <w:rsid w:val="00AC3707"/>
    <w:rsid w:val="00AD6113"/>
    <w:rsid w:val="00AE4731"/>
    <w:rsid w:val="00B1054D"/>
    <w:rsid w:val="00B10C9E"/>
    <w:rsid w:val="00B20215"/>
    <w:rsid w:val="00B2059D"/>
    <w:rsid w:val="00B32AED"/>
    <w:rsid w:val="00B36364"/>
    <w:rsid w:val="00B472D6"/>
    <w:rsid w:val="00B71BD1"/>
    <w:rsid w:val="00B72F62"/>
    <w:rsid w:val="00BA03A0"/>
    <w:rsid w:val="00BC3E0B"/>
    <w:rsid w:val="00BC4620"/>
    <w:rsid w:val="00BC64A4"/>
    <w:rsid w:val="00BD4B81"/>
    <w:rsid w:val="00BD6DBE"/>
    <w:rsid w:val="00BE229C"/>
    <w:rsid w:val="00BE5443"/>
    <w:rsid w:val="00BF089F"/>
    <w:rsid w:val="00BF0E56"/>
    <w:rsid w:val="00C04A9B"/>
    <w:rsid w:val="00C052FE"/>
    <w:rsid w:val="00C17943"/>
    <w:rsid w:val="00C2217B"/>
    <w:rsid w:val="00C23B78"/>
    <w:rsid w:val="00C35452"/>
    <w:rsid w:val="00C42227"/>
    <w:rsid w:val="00C45EAB"/>
    <w:rsid w:val="00C47C17"/>
    <w:rsid w:val="00C540B5"/>
    <w:rsid w:val="00C5447C"/>
    <w:rsid w:val="00C568D5"/>
    <w:rsid w:val="00C6064E"/>
    <w:rsid w:val="00C62D19"/>
    <w:rsid w:val="00C7397C"/>
    <w:rsid w:val="00C76E23"/>
    <w:rsid w:val="00C913A4"/>
    <w:rsid w:val="00C918FF"/>
    <w:rsid w:val="00C933A3"/>
    <w:rsid w:val="00C95EB3"/>
    <w:rsid w:val="00CA6C69"/>
    <w:rsid w:val="00CB3A00"/>
    <w:rsid w:val="00CB4817"/>
    <w:rsid w:val="00CB5A75"/>
    <w:rsid w:val="00CB5C11"/>
    <w:rsid w:val="00CE2CE8"/>
    <w:rsid w:val="00CE73B6"/>
    <w:rsid w:val="00CF040B"/>
    <w:rsid w:val="00CF5681"/>
    <w:rsid w:val="00CF6E0D"/>
    <w:rsid w:val="00D07707"/>
    <w:rsid w:val="00D158C4"/>
    <w:rsid w:val="00D17F28"/>
    <w:rsid w:val="00D230C3"/>
    <w:rsid w:val="00D32E28"/>
    <w:rsid w:val="00D33B90"/>
    <w:rsid w:val="00D368D1"/>
    <w:rsid w:val="00D47C31"/>
    <w:rsid w:val="00D6065F"/>
    <w:rsid w:val="00D66F8F"/>
    <w:rsid w:val="00D75647"/>
    <w:rsid w:val="00D84615"/>
    <w:rsid w:val="00DA095F"/>
    <w:rsid w:val="00DA3E02"/>
    <w:rsid w:val="00DA6A64"/>
    <w:rsid w:val="00DB0345"/>
    <w:rsid w:val="00DB3877"/>
    <w:rsid w:val="00DB49C0"/>
    <w:rsid w:val="00DB5A38"/>
    <w:rsid w:val="00DC6EEA"/>
    <w:rsid w:val="00DC7FF7"/>
    <w:rsid w:val="00DD2DF3"/>
    <w:rsid w:val="00DD5267"/>
    <w:rsid w:val="00DE3F2F"/>
    <w:rsid w:val="00DF6062"/>
    <w:rsid w:val="00DF7D82"/>
    <w:rsid w:val="00E02691"/>
    <w:rsid w:val="00E45AB6"/>
    <w:rsid w:val="00E46527"/>
    <w:rsid w:val="00E511FD"/>
    <w:rsid w:val="00E74F28"/>
    <w:rsid w:val="00E8685E"/>
    <w:rsid w:val="00EA3752"/>
    <w:rsid w:val="00EC69C1"/>
    <w:rsid w:val="00ED31C1"/>
    <w:rsid w:val="00F02AF0"/>
    <w:rsid w:val="00F11B46"/>
    <w:rsid w:val="00F40CA5"/>
    <w:rsid w:val="00F50284"/>
    <w:rsid w:val="00F53A4B"/>
    <w:rsid w:val="00F56B5E"/>
    <w:rsid w:val="00F67BEB"/>
    <w:rsid w:val="00F717DC"/>
    <w:rsid w:val="00F71F6F"/>
    <w:rsid w:val="00F75409"/>
    <w:rsid w:val="00F85350"/>
    <w:rsid w:val="00F858C0"/>
    <w:rsid w:val="00F85B71"/>
    <w:rsid w:val="00FA2350"/>
    <w:rsid w:val="00FA3326"/>
    <w:rsid w:val="00FB23A4"/>
    <w:rsid w:val="00FB6955"/>
    <w:rsid w:val="00FC5D12"/>
    <w:rsid w:val="00FD060B"/>
    <w:rsid w:val="00FD16C2"/>
    <w:rsid w:val="00FD4874"/>
    <w:rsid w:val="00FE4D86"/>
    <w:rsid w:val="00FE5929"/>
    <w:rsid w:val="00FE6CAF"/>
    <w:rsid w:val="00FE6E2E"/>
    <w:rsid w:val="00FE7198"/>
    <w:rsid w:val="00FF0DE9"/>
    <w:rsid w:val="00FF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717DC"/>
  </w:style>
  <w:style w:type="paragraph" w:styleId="1">
    <w:name w:val="heading 1"/>
    <w:basedOn w:val="a1"/>
    <w:next w:val="a1"/>
    <w:link w:val="10"/>
    <w:uiPriority w:val="99"/>
    <w:qFormat/>
    <w:rsid w:val="00AD6113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AD6113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1"/>
    <w:next w:val="a1"/>
    <w:link w:val="30"/>
    <w:qFormat/>
    <w:rsid w:val="00AD6113"/>
    <w:pPr>
      <w:keepNext/>
      <w:spacing w:before="240" w:after="60"/>
      <w:ind w:firstLine="0"/>
      <w:jc w:val="left"/>
      <w:outlineLvl w:val="2"/>
    </w:pPr>
    <w:rPr>
      <w:rFonts w:ascii="Arial" w:eastAsia="Times New Roman" w:hAnsi="Arial" w:cs="Times New Roman"/>
      <w:szCs w:val="20"/>
      <w:lang w:val="en-GB" w:eastAsia="ru-RU"/>
    </w:rPr>
  </w:style>
  <w:style w:type="paragraph" w:styleId="4">
    <w:name w:val="heading 4"/>
    <w:basedOn w:val="a1"/>
    <w:next w:val="a1"/>
    <w:link w:val="40"/>
    <w:uiPriority w:val="9"/>
    <w:qFormat/>
    <w:rsid w:val="00AD6113"/>
    <w:pPr>
      <w:keepNext/>
      <w:spacing w:before="240" w:after="60"/>
      <w:ind w:firstLine="0"/>
      <w:jc w:val="left"/>
      <w:outlineLvl w:val="3"/>
    </w:pPr>
    <w:rPr>
      <w:rFonts w:ascii="MinioMM_367 RG 585 NO 11 OP" w:eastAsia="Times New Roman" w:hAnsi="MinioMM_367 RG 585 NO 11 OP" w:cs="Times New Roman"/>
      <w:b/>
      <w:szCs w:val="20"/>
      <w:lang w:val="en-GB" w:eastAsia="ru-RU"/>
    </w:rPr>
  </w:style>
  <w:style w:type="paragraph" w:styleId="5">
    <w:name w:val="heading 5"/>
    <w:basedOn w:val="a1"/>
    <w:next w:val="a1"/>
    <w:link w:val="50"/>
    <w:qFormat/>
    <w:rsid w:val="00AD6113"/>
    <w:pPr>
      <w:spacing w:before="240" w:after="60"/>
      <w:ind w:firstLine="0"/>
      <w:jc w:val="left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1"/>
    <w:next w:val="a1"/>
    <w:link w:val="60"/>
    <w:qFormat/>
    <w:rsid w:val="00AD6113"/>
    <w:pPr>
      <w:spacing w:before="240" w:after="60"/>
      <w:ind w:firstLine="0"/>
      <w:jc w:val="left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1"/>
    <w:next w:val="a1"/>
    <w:link w:val="70"/>
    <w:qFormat/>
    <w:rsid w:val="00AD6113"/>
    <w:pPr>
      <w:keepNext/>
      <w:ind w:firstLine="0"/>
      <w:jc w:val="right"/>
      <w:outlineLvl w:val="6"/>
    </w:pPr>
    <w:rPr>
      <w:rFonts w:eastAsia="Times New Roman" w:cs="Times New Roman"/>
      <w:i/>
      <w:color w:val="000000"/>
      <w:sz w:val="20"/>
      <w:szCs w:val="20"/>
      <w:lang w:eastAsia="ru-RU"/>
    </w:rPr>
  </w:style>
  <w:style w:type="paragraph" w:styleId="8">
    <w:name w:val="heading 8"/>
    <w:basedOn w:val="a1"/>
    <w:next w:val="a1"/>
    <w:link w:val="80"/>
    <w:qFormat/>
    <w:rsid w:val="00AD6113"/>
    <w:pPr>
      <w:spacing w:before="240" w:after="60"/>
      <w:ind w:firstLine="0"/>
      <w:jc w:val="left"/>
      <w:outlineLvl w:val="7"/>
    </w:pPr>
    <w:rPr>
      <w:rFonts w:ascii="MinioMM_367 RG 585 NO 11 OP" w:eastAsia="Times New Roman" w:hAnsi="MinioMM_367 RG 585 NO 11 OP" w:cs="Times New Roman"/>
      <w:i/>
      <w:szCs w:val="20"/>
      <w:lang w:val="en-GB"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sid w:val="00AD611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AD6113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2"/>
    <w:link w:val="3"/>
    <w:rsid w:val="00AD6113"/>
    <w:rPr>
      <w:rFonts w:ascii="Arial" w:eastAsia="Times New Roman" w:hAnsi="Arial" w:cs="Times New Roman"/>
      <w:szCs w:val="20"/>
      <w:lang w:val="en-GB" w:eastAsia="ru-RU"/>
    </w:rPr>
  </w:style>
  <w:style w:type="character" w:customStyle="1" w:styleId="40">
    <w:name w:val="Заголовок 4 Знак"/>
    <w:basedOn w:val="a2"/>
    <w:link w:val="4"/>
    <w:uiPriority w:val="9"/>
    <w:rsid w:val="00AD6113"/>
    <w:rPr>
      <w:rFonts w:ascii="MinioMM_367 RG 585 NO 11 OP" w:eastAsia="Times New Roman" w:hAnsi="MinioMM_367 RG 585 NO 11 OP" w:cs="Times New Roman"/>
      <w:b/>
      <w:szCs w:val="20"/>
      <w:lang w:val="en-GB" w:eastAsia="ru-RU"/>
    </w:rPr>
  </w:style>
  <w:style w:type="character" w:customStyle="1" w:styleId="50">
    <w:name w:val="Заголовок 5 Знак"/>
    <w:basedOn w:val="a2"/>
    <w:link w:val="5"/>
    <w:rsid w:val="00AD6113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2"/>
    <w:link w:val="6"/>
    <w:rsid w:val="00AD6113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2"/>
    <w:link w:val="7"/>
    <w:rsid w:val="00AD6113"/>
    <w:rPr>
      <w:rFonts w:eastAsia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AD6113"/>
    <w:rPr>
      <w:rFonts w:ascii="MinioMM_367 RG 585 NO 11 OP" w:eastAsia="Times New Roman" w:hAnsi="MinioMM_367 RG 585 NO 11 OP" w:cs="Times New Roman"/>
      <w:i/>
      <w:szCs w:val="20"/>
      <w:lang w:val="en-GB" w:eastAsia="ru-RU"/>
    </w:rPr>
  </w:style>
  <w:style w:type="numbering" w:customStyle="1" w:styleId="11">
    <w:name w:val="Нет списка1"/>
    <w:next w:val="a4"/>
    <w:uiPriority w:val="99"/>
    <w:semiHidden/>
    <w:unhideWhenUsed/>
    <w:rsid w:val="00AD6113"/>
  </w:style>
  <w:style w:type="numbering" w:customStyle="1" w:styleId="110">
    <w:name w:val="Нет списка11"/>
    <w:next w:val="a4"/>
    <w:uiPriority w:val="99"/>
    <w:semiHidden/>
    <w:unhideWhenUsed/>
    <w:rsid w:val="00AD6113"/>
  </w:style>
  <w:style w:type="paragraph" w:customStyle="1" w:styleId="ConsPlusNormal">
    <w:name w:val="ConsPlusNormal"/>
    <w:rsid w:val="00AD6113"/>
    <w:pPr>
      <w:widowControl w:val="0"/>
      <w:suppressAutoHyphens/>
      <w:autoSpaceDE w:val="0"/>
      <w:ind w:firstLine="720"/>
      <w:jc w:val="left"/>
    </w:pPr>
    <w:rPr>
      <w:rFonts w:ascii="Arial" w:eastAsia="Arial" w:hAnsi="Arial" w:cs="Arial"/>
      <w:sz w:val="20"/>
      <w:szCs w:val="20"/>
      <w:lang w:eastAsia="ar-SA"/>
    </w:rPr>
  </w:style>
  <w:style w:type="paragraph" w:styleId="a5">
    <w:name w:val="Balloon Text"/>
    <w:basedOn w:val="a1"/>
    <w:link w:val="a6"/>
    <w:uiPriority w:val="99"/>
    <w:semiHidden/>
    <w:rsid w:val="00AD6113"/>
    <w:pPr>
      <w:suppressAutoHyphens/>
      <w:ind w:firstLine="0"/>
      <w:jc w:val="left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6">
    <w:name w:val="Текст выноски Знак"/>
    <w:basedOn w:val="a2"/>
    <w:link w:val="a5"/>
    <w:uiPriority w:val="99"/>
    <w:semiHidden/>
    <w:rsid w:val="00AD611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Title">
    <w:name w:val="ConsPlusTitle"/>
    <w:rsid w:val="00AD6113"/>
    <w:pPr>
      <w:suppressAutoHyphens/>
      <w:autoSpaceDE w:val="0"/>
      <w:ind w:firstLine="0"/>
      <w:jc w:val="left"/>
    </w:pPr>
    <w:rPr>
      <w:rFonts w:eastAsia="Arial" w:cs="Times New Roman"/>
      <w:b/>
      <w:bCs/>
      <w:sz w:val="28"/>
      <w:szCs w:val="28"/>
      <w:lang w:eastAsia="ar-SA"/>
    </w:rPr>
  </w:style>
  <w:style w:type="paragraph" w:customStyle="1" w:styleId="CharChar">
    <w:name w:val="Char Char"/>
    <w:basedOn w:val="a1"/>
    <w:rsid w:val="00AD6113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header"/>
    <w:basedOn w:val="a1"/>
    <w:link w:val="a8"/>
    <w:uiPriority w:val="99"/>
    <w:rsid w:val="00AD6113"/>
    <w:pPr>
      <w:tabs>
        <w:tab w:val="center" w:pos="4677"/>
        <w:tab w:val="right" w:pos="9355"/>
      </w:tabs>
      <w:suppressAutoHyphens/>
      <w:ind w:firstLine="0"/>
      <w:jc w:val="left"/>
    </w:pPr>
    <w:rPr>
      <w:rFonts w:eastAsia="Times New Roman" w:cs="Times New Roman"/>
      <w:szCs w:val="24"/>
      <w:lang w:eastAsia="ar-SA"/>
    </w:rPr>
  </w:style>
  <w:style w:type="character" w:customStyle="1" w:styleId="a8">
    <w:name w:val="Верхний колонтитул Знак"/>
    <w:basedOn w:val="a2"/>
    <w:link w:val="a7"/>
    <w:uiPriority w:val="99"/>
    <w:rsid w:val="00AD6113"/>
    <w:rPr>
      <w:rFonts w:eastAsia="Times New Roman" w:cs="Times New Roman"/>
      <w:szCs w:val="24"/>
      <w:lang w:eastAsia="ar-SA"/>
    </w:rPr>
  </w:style>
  <w:style w:type="character" w:styleId="a9">
    <w:name w:val="page number"/>
    <w:aliases w:val="Page ICF Number"/>
    <w:rsid w:val="00AD6113"/>
  </w:style>
  <w:style w:type="paragraph" w:customStyle="1" w:styleId="a">
    <w:name w:val="Пункт"/>
    <w:basedOn w:val="a1"/>
    <w:rsid w:val="00AD6113"/>
    <w:pPr>
      <w:numPr>
        <w:ilvl w:val="2"/>
        <w:numId w:val="1"/>
      </w:numPr>
    </w:pPr>
    <w:rPr>
      <w:rFonts w:eastAsia="Times New Roman" w:cs="Times New Roman"/>
      <w:szCs w:val="28"/>
      <w:lang w:eastAsia="ru-RU"/>
    </w:rPr>
  </w:style>
  <w:style w:type="paragraph" w:customStyle="1" w:styleId="a0">
    <w:name w:val="Подпункт"/>
    <w:basedOn w:val="a"/>
    <w:rsid w:val="00AD6113"/>
    <w:pPr>
      <w:numPr>
        <w:ilvl w:val="3"/>
      </w:numPr>
    </w:pPr>
  </w:style>
  <w:style w:type="paragraph" w:customStyle="1" w:styleId="aa">
    <w:name w:val="Текст документа"/>
    <w:basedOn w:val="a1"/>
    <w:link w:val="ab"/>
    <w:rsid w:val="00AD6113"/>
    <w:pPr>
      <w:spacing w:line="360" w:lineRule="auto"/>
      <w:ind w:firstLine="720"/>
    </w:pPr>
    <w:rPr>
      <w:rFonts w:eastAsia="Times New Roman" w:cs="Times New Roman"/>
      <w:szCs w:val="24"/>
      <w:lang w:eastAsia="ru-RU"/>
    </w:rPr>
  </w:style>
  <w:style w:type="character" w:customStyle="1" w:styleId="ab">
    <w:name w:val="Текст документа Знак"/>
    <w:link w:val="aa"/>
    <w:rsid w:val="00AD6113"/>
    <w:rPr>
      <w:rFonts w:eastAsia="Times New Roman" w:cs="Times New Roman"/>
      <w:szCs w:val="24"/>
      <w:lang w:eastAsia="ru-RU"/>
    </w:rPr>
  </w:style>
  <w:style w:type="paragraph" w:customStyle="1" w:styleId="Iniiaiieoaeno">
    <w:name w:val="Iniiaiie oaeno"/>
    <w:basedOn w:val="a1"/>
    <w:rsid w:val="00AD6113"/>
    <w:pPr>
      <w:suppressAutoHyphens/>
      <w:autoSpaceDE w:val="0"/>
      <w:autoSpaceDN w:val="0"/>
      <w:ind w:firstLine="0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ConsPlusNonformat">
    <w:name w:val="ConsPlusNonformat"/>
    <w:link w:val="ConsPlusNonformat0"/>
    <w:uiPriority w:val="99"/>
    <w:rsid w:val="00AD6113"/>
    <w:pPr>
      <w:suppressAutoHyphens/>
      <w:autoSpaceDE w:val="0"/>
      <w:ind w:firstLine="0"/>
      <w:jc w:val="left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c">
    <w:name w:val="footnote text"/>
    <w:aliases w:val="Footnote Text ICF"/>
    <w:basedOn w:val="a1"/>
    <w:link w:val="ad"/>
    <w:rsid w:val="00AD6113"/>
    <w:pPr>
      <w:widowControl w:val="0"/>
      <w:suppressAutoHyphens/>
      <w:autoSpaceDE w:val="0"/>
      <w:spacing w:line="300" w:lineRule="auto"/>
      <w:ind w:firstLine="780"/>
    </w:pPr>
    <w:rPr>
      <w:rFonts w:eastAsia="Times New Roman" w:cs="Times New Roman"/>
      <w:sz w:val="20"/>
      <w:szCs w:val="20"/>
      <w:lang w:eastAsia="ar-SA"/>
    </w:rPr>
  </w:style>
  <w:style w:type="character" w:customStyle="1" w:styleId="ad">
    <w:name w:val="Текст сноски Знак"/>
    <w:aliases w:val="Footnote Text ICF Знак"/>
    <w:basedOn w:val="a2"/>
    <w:link w:val="ac"/>
    <w:rsid w:val="00AD6113"/>
    <w:rPr>
      <w:rFonts w:eastAsia="Times New Roman" w:cs="Times New Roman"/>
      <w:sz w:val="20"/>
      <w:szCs w:val="20"/>
      <w:lang w:eastAsia="ar-SA"/>
    </w:rPr>
  </w:style>
  <w:style w:type="character" w:styleId="ae">
    <w:name w:val="footnote reference"/>
    <w:rsid w:val="00AD6113"/>
    <w:rPr>
      <w:vertAlign w:val="superscript"/>
    </w:rPr>
  </w:style>
  <w:style w:type="paragraph" w:styleId="af">
    <w:name w:val="footer"/>
    <w:basedOn w:val="a1"/>
    <w:link w:val="af0"/>
    <w:uiPriority w:val="99"/>
    <w:rsid w:val="00AD6113"/>
    <w:pPr>
      <w:tabs>
        <w:tab w:val="center" w:pos="4677"/>
        <w:tab w:val="right" w:pos="9355"/>
      </w:tabs>
      <w:suppressAutoHyphens/>
      <w:ind w:firstLine="0"/>
      <w:jc w:val="left"/>
    </w:pPr>
    <w:rPr>
      <w:rFonts w:eastAsia="Times New Roman" w:cs="Times New Roman"/>
      <w:szCs w:val="24"/>
      <w:lang w:eastAsia="ar-SA"/>
    </w:rPr>
  </w:style>
  <w:style w:type="character" w:customStyle="1" w:styleId="af0">
    <w:name w:val="Нижний колонтитул Знак"/>
    <w:basedOn w:val="a2"/>
    <w:link w:val="af"/>
    <w:uiPriority w:val="99"/>
    <w:rsid w:val="00AD6113"/>
    <w:rPr>
      <w:rFonts w:eastAsia="Times New Roman" w:cs="Times New Roman"/>
      <w:szCs w:val="24"/>
      <w:lang w:eastAsia="ar-SA"/>
    </w:rPr>
  </w:style>
  <w:style w:type="character" w:styleId="af1">
    <w:name w:val="Hyperlink"/>
    <w:uiPriority w:val="99"/>
    <w:rsid w:val="00AD6113"/>
    <w:rPr>
      <w:color w:val="0000FF"/>
      <w:u w:val="single"/>
    </w:rPr>
  </w:style>
  <w:style w:type="paragraph" w:styleId="af2">
    <w:name w:val="List Paragraph"/>
    <w:basedOn w:val="a1"/>
    <w:qFormat/>
    <w:rsid w:val="00AD6113"/>
    <w:pPr>
      <w:suppressAutoHyphens/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lang w:eastAsia="ar-SA"/>
    </w:rPr>
  </w:style>
  <w:style w:type="paragraph" w:customStyle="1" w:styleId="Standard">
    <w:name w:val="Standard"/>
    <w:rsid w:val="00AD6113"/>
    <w:pPr>
      <w:widowControl w:val="0"/>
      <w:suppressAutoHyphens/>
      <w:autoSpaceDN w:val="0"/>
      <w:ind w:firstLine="0"/>
      <w:jc w:val="left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2"/>
      <w:lang w:eastAsia="ru-RU"/>
    </w:rPr>
  </w:style>
  <w:style w:type="character" w:styleId="HTML">
    <w:name w:val="HTML Cite"/>
    <w:uiPriority w:val="99"/>
    <w:unhideWhenUsed/>
    <w:rsid w:val="00AD6113"/>
    <w:rPr>
      <w:i/>
      <w:iCs/>
    </w:rPr>
  </w:style>
  <w:style w:type="paragraph" w:styleId="af3">
    <w:name w:val="No Spacing"/>
    <w:link w:val="af4"/>
    <w:qFormat/>
    <w:rsid w:val="00AD6113"/>
    <w:pPr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4">
    <w:name w:val="Без интервала Знак"/>
    <w:link w:val="af3"/>
    <w:rsid w:val="00AD6113"/>
    <w:rPr>
      <w:rFonts w:eastAsia="Times New Roman" w:cs="Times New Roman"/>
      <w:szCs w:val="24"/>
      <w:lang w:eastAsia="ru-RU"/>
    </w:rPr>
  </w:style>
  <w:style w:type="paragraph" w:styleId="af5">
    <w:name w:val="caption"/>
    <w:basedOn w:val="a1"/>
    <w:next w:val="a1"/>
    <w:uiPriority w:val="35"/>
    <w:qFormat/>
    <w:rsid w:val="00AD6113"/>
    <w:pPr>
      <w:spacing w:after="200"/>
      <w:ind w:firstLine="0"/>
      <w:jc w:val="center"/>
    </w:pPr>
    <w:rPr>
      <w:rFonts w:eastAsia="Calibri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1"/>
    <w:rsid w:val="00AD6113"/>
    <w:pPr>
      <w:tabs>
        <w:tab w:val="decimal" w:pos="567"/>
      </w:tabs>
      <w:spacing w:before="240" w:line="320" w:lineRule="atLeast"/>
      <w:ind w:firstLine="0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BodyTextStandICF">
    <w:name w:val="Body Text Stand. ICF"/>
    <w:basedOn w:val="a1"/>
    <w:rsid w:val="00AD6113"/>
    <w:pPr>
      <w:spacing w:before="120"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AD6113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1"/>
    <w:rsid w:val="00AD6113"/>
    <w:pPr>
      <w:keepNext/>
      <w:keepLines/>
      <w:spacing w:before="120" w:after="240"/>
      <w:ind w:left="1134" w:hanging="1134"/>
      <w:jc w:val="left"/>
    </w:pPr>
    <w:rPr>
      <w:rFonts w:eastAsia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1"/>
    <w:rsid w:val="00AD6113"/>
    <w:pPr>
      <w:keepNext/>
      <w:keepLines/>
      <w:tabs>
        <w:tab w:val="left" w:pos="1559"/>
      </w:tabs>
      <w:spacing w:after="120"/>
      <w:ind w:left="1559" w:hanging="1559"/>
      <w:jc w:val="left"/>
    </w:pPr>
    <w:rPr>
      <w:rFonts w:ascii="MinioMM_367 RG 585 NO 11 OP" w:eastAsia="Times New Roman" w:hAnsi="MinioMM_367 RG 585 NO 11 OP" w:cs="Times New Roman"/>
      <w:noProof/>
      <w:szCs w:val="20"/>
      <w:lang w:eastAsia="ru-RU"/>
    </w:rPr>
  </w:style>
  <w:style w:type="paragraph" w:customStyle="1" w:styleId="DimensionICF">
    <w:name w:val="Dimension ICF"/>
    <w:basedOn w:val="a1"/>
    <w:rsid w:val="00AD6113"/>
    <w:pPr>
      <w:keepNext/>
      <w:keepLines/>
      <w:pageBreakBefore/>
      <w:spacing w:after="120"/>
      <w:ind w:firstLine="0"/>
      <w:jc w:val="left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1"/>
    <w:rsid w:val="00AD6113"/>
    <w:pPr>
      <w:keepNext/>
      <w:keepLines/>
      <w:spacing w:before="180"/>
      <w:ind w:firstLine="0"/>
      <w:jc w:val="left"/>
    </w:pPr>
    <w:rPr>
      <w:rFonts w:eastAsia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1"/>
    <w:rsid w:val="00AD6113"/>
    <w:pPr>
      <w:keepNext/>
      <w:keepLines/>
      <w:ind w:left="504" w:hanging="504"/>
      <w:jc w:val="left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1"/>
    <w:rsid w:val="00AD6113"/>
    <w:pPr>
      <w:spacing w:before="240"/>
      <w:ind w:left="1440" w:hanging="1440"/>
      <w:jc w:val="left"/>
    </w:pPr>
    <w:rPr>
      <w:rFonts w:eastAsia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AD6113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AD6113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1"/>
    <w:rsid w:val="00AD6113"/>
    <w:pPr>
      <w:tabs>
        <w:tab w:val="left" w:pos="5528"/>
      </w:tabs>
      <w:ind w:left="675" w:hanging="448"/>
      <w:jc w:val="left"/>
    </w:pPr>
    <w:rPr>
      <w:rFonts w:eastAsia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1"/>
    <w:rsid w:val="00AD6113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CoverpageHeading1TitleICF">
    <w:name w:val="Coverpage Heading 1 Title ICF"/>
    <w:basedOn w:val="a1"/>
    <w:rsid w:val="00AD6113"/>
    <w:pPr>
      <w:ind w:firstLine="0"/>
      <w:jc w:val="left"/>
    </w:pPr>
    <w:rPr>
      <w:rFonts w:eastAsia="Times New Roman" w:cs="Times New Roman"/>
      <w:sz w:val="60"/>
      <w:szCs w:val="20"/>
      <w:lang w:val="en-GB" w:eastAsia="ru-RU"/>
    </w:rPr>
  </w:style>
  <w:style w:type="paragraph" w:styleId="af6">
    <w:name w:val="Subtitle"/>
    <w:basedOn w:val="a1"/>
    <w:link w:val="af7"/>
    <w:qFormat/>
    <w:rsid w:val="00AD6113"/>
    <w:pPr>
      <w:ind w:firstLine="0"/>
      <w:jc w:val="center"/>
    </w:pPr>
    <w:rPr>
      <w:rFonts w:eastAsia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2"/>
    <w:link w:val="af6"/>
    <w:rsid w:val="00AD6113"/>
    <w:rPr>
      <w:rFonts w:eastAsia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AD6113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1"/>
    <w:rsid w:val="00AD6113"/>
    <w:pPr>
      <w:ind w:left="794" w:firstLine="851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Heading1ICF">
    <w:name w:val="Heading 1 ICF"/>
    <w:basedOn w:val="4"/>
    <w:rsid w:val="00AD6113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1"/>
    <w:rsid w:val="00AD6113"/>
    <w:pPr>
      <w:spacing w:after="120"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1"/>
    <w:rsid w:val="00AD6113"/>
    <w:pPr>
      <w:ind w:firstLine="0"/>
      <w:jc w:val="righ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1"/>
    <w:rsid w:val="00AD6113"/>
    <w:pPr>
      <w:spacing w:after="60"/>
      <w:ind w:left="737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AD6113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AD6113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1"/>
    <w:rsid w:val="00AD6113"/>
    <w:pPr>
      <w:ind w:firstLine="0"/>
      <w:jc w:val="center"/>
    </w:pPr>
    <w:rPr>
      <w:rFonts w:eastAsia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AD6113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AD6113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AD6113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1"/>
    <w:rsid w:val="00AD6113"/>
    <w:pPr>
      <w:widowControl w:val="0"/>
      <w:spacing w:line="360" w:lineRule="auto"/>
      <w:ind w:left="1503" w:firstLine="720"/>
      <w:jc w:val="left"/>
    </w:pPr>
    <w:rPr>
      <w:rFonts w:eastAsia="Times New Roman" w:cs="Times New Roman"/>
      <w:szCs w:val="20"/>
      <w:lang w:val="en-US" w:eastAsia="ru-RU"/>
    </w:rPr>
  </w:style>
  <w:style w:type="paragraph" w:styleId="22">
    <w:name w:val="List Bullet 2"/>
    <w:basedOn w:val="a1"/>
    <w:autoRedefine/>
    <w:rsid w:val="00AD6113"/>
    <w:pPr>
      <w:numPr>
        <w:ilvl w:val="12"/>
      </w:numPr>
      <w:ind w:left="283" w:firstLine="851"/>
      <w:jc w:val="left"/>
    </w:pPr>
    <w:rPr>
      <w:rFonts w:eastAsia="Times New Roman" w:cs="Times New Roman"/>
      <w:sz w:val="20"/>
      <w:szCs w:val="20"/>
      <w:lang w:val="en-GB" w:eastAsia="ru-RU"/>
    </w:rPr>
  </w:style>
  <w:style w:type="character" w:customStyle="1" w:styleId="12">
    <w:name w:val="Текст сноски Знак1"/>
    <w:uiPriority w:val="99"/>
    <w:semiHidden/>
    <w:rsid w:val="00AD6113"/>
    <w:rPr>
      <w:rFonts w:ascii="Times New Roman" w:eastAsia="Calibri" w:hAnsi="Times New Roman" w:cs="Times New Roman"/>
      <w:sz w:val="20"/>
      <w:szCs w:val="20"/>
    </w:rPr>
  </w:style>
  <w:style w:type="character" w:customStyle="1" w:styleId="DefinitionComponentsBoxICF">
    <w:name w:val="Definition Components Box  ICF"/>
    <w:rsid w:val="00AD6113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AD6113"/>
    <w:pPr>
      <w:ind w:left="720"/>
    </w:pPr>
  </w:style>
  <w:style w:type="paragraph" w:customStyle="1" w:styleId="TabFigHeadingICF">
    <w:name w:val="Tab &amp; Fig Heading ICF"/>
    <w:basedOn w:val="Heading2ICF"/>
    <w:rsid w:val="00AD6113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AD6113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AD6113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AD6113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AD6113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AD6113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1"/>
    <w:rsid w:val="00AD6113"/>
    <w:pPr>
      <w:framePr w:hSpace="187" w:vSpace="187" w:wrap="around" w:vAnchor="text" w:hAnchor="text" w:y="1"/>
      <w:ind w:firstLine="0"/>
      <w:jc w:val="center"/>
    </w:pPr>
    <w:rPr>
      <w:rFonts w:eastAsia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AD6113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AD6113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AD6113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1"/>
    <w:rsid w:val="00AD6113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Times New Roman" w:hAnsi="MinioMM_367 RG 585 NO 11 OP" w:cs="Times New Roman"/>
      <w:b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AD6113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AD6113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AD6113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1"/>
    <w:rsid w:val="00AD6113"/>
    <w:pPr>
      <w:ind w:firstLine="0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Tab2Heading2ICF">
    <w:name w:val="Tab2 Heading 2 ICF"/>
    <w:basedOn w:val="a1"/>
    <w:rsid w:val="00AD6113"/>
    <w:pPr>
      <w:spacing w:before="60"/>
      <w:ind w:firstLine="0"/>
      <w:jc w:val="center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1"/>
    <w:rsid w:val="00AD6113"/>
    <w:pPr>
      <w:ind w:right="57" w:firstLine="0"/>
      <w:jc w:val="righ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1"/>
    <w:rsid w:val="00AD6113"/>
    <w:pPr>
      <w:ind w:left="113" w:firstLine="0"/>
      <w:jc w:val="lef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AD6113"/>
    <w:pPr>
      <w:spacing w:before="0"/>
    </w:pPr>
  </w:style>
  <w:style w:type="paragraph" w:customStyle="1" w:styleId="spc2i">
    <w:name w:val="spc 2i"/>
    <w:basedOn w:val="spc2"/>
    <w:rsid w:val="00AD6113"/>
    <w:rPr>
      <w:i/>
    </w:rPr>
  </w:style>
  <w:style w:type="paragraph" w:customStyle="1" w:styleId="ListalphabeticIndent05ICF">
    <w:name w:val="List alphabetic Indent 0.5 ICF"/>
    <w:basedOn w:val="a1"/>
    <w:rsid w:val="00AD6113"/>
    <w:pPr>
      <w:tabs>
        <w:tab w:val="num" w:pos="360"/>
      </w:tabs>
      <w:spacing w:before="120"/>
      <w:ind w:left="360" w:hanging="36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AD6113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AD6113"/>
    <w:pPr>
      <w:ind w:left="357"/>
    </w:pPr>
    <w:rPr>
      <w:lang w:val="ru-RU"/>
    </w:rPr>
  </w:style>
  <w:style w:type="paragraph" w:customStyle="1" w:styleId="Tab3HeadingsICF">
    <w:name w:val="Tab3 Headings ICF"/>
    <w:basedOn w:val="a1"/>
    <w:rsid w:val="00AD6113"/>
    <w:pPr>
      <w:spacing w:before="120" w:after="120"/>
      <w:ind w:firstLine="0"/>
      <w:jc w:val="left"/>
    </w:pPr>
    <w:rPr>
      <w:rFonts w:eastAsia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1"/>
    <w:rsid w:val="00AD6113"/>
    <w:pPr>
      <w:spacing w:before="60" w:after="60"/>
      <w:ind w:firstLine="0"/>
      <w:jc w:val="left"/>
    </w:pPr>
    <w:rPr>
      <w:rFonts w:eastAsia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AD6113"/>
  </w:style>
  <w:style w:type="paragraph" w:styleId="23">
    <w:name w:val="Body Text 2"/>
    <w:basedOn w:val="a1"/>
    <w:link w:val="24"/>
    <w:uiPriority w:val="99"/>
    <w:rsid w:val="00AD6113"/>
    <w:pPr>
      <w:spacing w:before="120" w:after="120"/>
      <w:ind w:firstLine="0"/>
      <w:jc w:val="left"/>
    </w:pPr>
    <w:rPr>
      <w:rFonts w:eastAsia="Times New Roman" w:cs="Times New Roman"/>
      <w:color w:val="000000"/>
      <w:sz w:val="16"/>
      <w:szCs w:val="20"/>
      <w:lang w:eastAsia="ru-RU"/>
    </w:rPr>
  </w:style>
  <w:style w:type="character" w:customStyle="1" w:styleId="24">
    <w:name w:val="Основной текст 2 Знак"/>
    <w:basedOn w:val="a2"/>
    <w:link w:val="23"/>
    <w:uiPriority w:val="99"/>
    <w:rsid w:val="00AD6113"/>
    <w:rPr>
      <w:rFonts w:eastAsia="Times New Roman" w:cs="Times New Roman"/>
      <w:color w:val="000000"/>
      <w:sz w:val="16"/>
      <w:szCs w:val="20"/>
      <w:lang w:eastAsia="ru-RU"/>
    </w:rPr>
  </w:style>
  <w:style w:type="paragraph" w:customStyle="1" w:styleId="SectionCovernote">
    <w:name w:val="Section Cover note"/>
    <w:basedOn w:val="SectionCoverTextICF"/>
    <w:rsid w:val="00AD6113"/>
    <w:rPr>
      <w:sz w:val="32"/>
    </w:rPr>
  </w:style>
  <w:style w:type="paragraph" w:customStyle="1" w:styleId="block">
    <w:name w:val="block"/>
    <w:basedOn w:val="a1"/>
    <w:rsid w:val="00AD6113"/>
    <w:pPr>
      <w:keepNext/>
      <w:keepLines/>
      <w:spacing w:before="120"/>
      <w:ind w:firstLine="0"/>
      <w:jc w:val="left"/>
    </w:pPr>
    <w:rPr>
      <w:rFonts w:eastAsia="Times New Roman" w:cs="Times New Roman"/>
      <w:b/>
      <w:i/>
      <w:sz w:val="22"/>
      <w:szCs w:val="20"/>
      <w:lang w:val="en-GB" w:eastAsia="ru-RU"/>
    </w:rPr>
  </w:style>
  <w:style w:type="paragraph" w:customStyle="1" w:styleId="ListCodeICF">
    <w:name w:val="List Code ICF"/>
    <w:basedOn w:val="a7"/>
    <w:rsid w:val="00AD6113"/>
    <w:pPr>
      <w:tabs>
        <w:tab w:val="clear" w:pos="4677"/>
        <w:tab w:val="clear" w:pos="9355"/>
        <w:tab w:val="left" w:pos="2693"/>
        <w:tab w:val="left" w:pos="5528"/>
      </w:tabs>
      <w:suppressAutoHyphens w:val="0"/>
      <w:jc w:val="both"/>
    </w:pPr>
    <w:rPr>
      <w:sz w:val="20"/>
      <w:szCs w:val="20"/>
      <w:lang w:val="en-GB" w:eastAsia="ru-RU"/>
    </w:rPr>
  </w:style>
  <w:style w:type="paragraph" w:customStyle="1" w:styleId="DH2AICF">
    <w:name w:val="DH2A ICF"/>
    <w:basedOn w:val="a1"/>
    <w:rsid w:val="00AD6113"/>
    <w:pPr>
      <w:keepNext/>
      <w:suppressAutoHyphens/>
      <w:spacing w:after="60"/>
      <w:ind w:firstLine="0"/>
      <w:jc w:val="left"/>
      <w:outlineLvl w:val="1"/>
    </w:pPr>
    <w:rPr>
      <w:rFonts w:eastAsia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AD6113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1"/>
    <w:rsid w:val="00AD6113"/>
    <w:pPr>
      <w:keepNext/>
      <w:keepLines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AD6113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AD6113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AD6113"/>
    <w:pPr>
      <w:spacing w:after="120"/>
      <w:ind w:left="720"/>
    </w:pPr>
  </w:style>
  <w:style w:type="paragraph" w:customStyle="1" w:styleId="ClNormal3ICF">
    <w:name w:val="ClNormal3 ICF"/>
    <w:basedOn w:val="a1"/>
    <w:rsid w:val="00AD6113"/>
    <w:pPr>
      <w:keepNext/>
      <w:keepLines/>
      <w:spacing w:after="120"/>
      <w:ind w:left="1440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AD6113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AD6113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1"/>
    <w:rsid w:val="00AD6113"/>
    <w:pPr>
      <w:keepNext/>
      <w:keepLines/>
      <w:spacing w:after="120"/>
      <w:ind w:left="2160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AD6113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AD6113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1"/>
    <w:link w:val="26"/>
    <w:uiPriority w:val="99"/>
    <w:rsid w:val="00AD6113"/>
    <w:pPr>
      <w:keepNext/>
      <w:keepLines/>
      <w:ind w:left="1746" w:firstLine="0"/>
      <w:jc w:val="left"/>
    </w:pPr>
    <w:rPr>
      <w:rFonts w:ascii="MinioMM_367 RG 585 NO 11 OP" w:eastAsia="Times New Roman" w:hAnsi="MinioMM_367 RG 585 NO 11 OP" w:cs="Times New Roman"/>
      <w:noProof/>
      <w:szCs w:val="20"/>
      <w:lang w:eastAsia="ru-RU"/>
    </w:rPr>
  </w:style>
  <w:style w:type="character" w:customStyle="1" w:styleId="26">
    <w:name w:val="Основной текст с отступом 2 Знак"/>
    <w:basedOn w:val="a2"/>
    <w:link w:val="25"/>
    <w:uiPriority w:val="99"/>
    <w:rsid w:val="00AD6113"/>
    <w:rPr>
      <w:rFonts w:ascii="MinioMM_367 RG 585 NO 11 OP" w:eastAsia="Times New Roman" w:hAnsi="MinioMM_367 RG 585 NO 11 OP" w:cs="Times New Roman"/>
      <w:noProof/>
      <w:szCs w:val="20"/>
      <w:lang w:eastAsia="ru-RU"/>
    </w:rPr>
  </w:style>
  <w:style w:type="paragraph" w:customStyle="1" w:styleId="ListBulletIndentICF">
    <w:name w:val="List Bullet Indent ICF"/>
    <w:basedOn w:val="a1"/>
    <w:rsid w:val="00AD6113"/>
    <w:pPr>
      <w:tabs>
        <w:tab w:val="num" w:pos="644"/>
      </w:tabs>
      <w:spacing w:line="320" w:lineRule="atLeast"/>
      <w:ind w:firstLine="284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1"/>
    <w:rsid w:val="00AD6113"/>
    <w:pPr>
      <w:tabs>
        <w:tab w:val="num" w:pos="360"/>
      </w:tabs>
      <w:spacing w:before="200"/>
      <w:ind w:left="357" w:hanging="357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1"/>
    <w:rsid w:val="00AD6113"/>
    <w:pPr>
      <w:tabs>
        <w:tab w:val="left" w:pos="822"/>
        <w:tab w:val="left" w:pos="2552"/>
      </w:tabs>
      <w:spacing w:before="240"/>
      <w:ind w:firstLine="113"/>
      <w:jc w:val="lef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AD6113"/>
    <w:pPr>
      <w:spacing w:before="0"/>
    </w:pPr>
  </w:style>
  <w:style w:type="paragraph" w:customStyle="1" w:styleId="Heading4ItalicICF">
    <w:name w:val="Heading 4 Italic ICF"/>
    <w:basedOn w:val="8"/>
    <w:rsid w:val="00AD6113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1"/>
    <w:rsid w:val="00AD6113"/>
    <w:pPr>
      <w:spacing w:before="60"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1"/>
    <w:rsid w:val="00AD6113"/>
    <w:pPr>
      <w:ind w:left="720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1"/>
    <w:rsid w:val="00AD6113"/>
    <w:pPr>
      <w:ind w:firstLine="0"/>
      <w:jc w:val="left"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AD6113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1"/>
    <w:rsid w:val="00AD6113"/>
    <w:pPr>
      <w:ind w:firstLine="0"/>
      <w:jc w:val="left"/>
      <w:outlineLvl w:val="0"/>
    </w:pPr>
    <w:rPr>
      <w:rFonts w:eastAsia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AD6113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8">
    <w:name w:val="Body Text"/>
    <w:basedOn w:val="a1"/>
    <w:link w:val="af9"/>
    <w:uiPriority w:val="99"/>
    <w:rsid w:val="00AD6113"/>
    <w:pPr>
      <w:ind w:firstLine="0"/>
      <w:jc w:val="left"/>
    </w:pPr>
    <w:rPr>
      <w:rFonts w:ascii="MinioMM_367 RG 585 NO 11 OP" w:eastAsia="Times New Roman" w:hAnsi="MinioMM_367 RG 585 NO 11 OP" w:cs="Times New Roman"/>
      <w:szCs w:val="20"/>
      <w:lang w:val="en-GB" w:eastAsia="ru-RU"/>
    </w:rPr>
  </w:style>
  <w:style w:type="character" w:customStyle="1" w:styleId="af9">
    <w:name w:val="Основной текст Знак"/>
    <w:basedOn w:val="a2"/>
    <w:link w:val="af8"/>
    <w:uiPriority w:val="99"/>
    <w:rsid w:val="00AD6113"/>
    <w:rPr>
      <w:rFonts w:ascii="MinioMM_367 RG 585 NO 11 OP" w:eastAsia="Times New Roman" w:hAnsi="MinioMM_367 RG 585 NO 11 OP" w:cs="Times New Roman"/>
      <w:szCs w:val="20"/>
      <w:lang w:val="en-GB" w:eastAsia="ru-RU"/>
    </w:rPr>
  </w:style>
  <w:style w:type="paragraph" w:customStyle="1" w:styleId="BodyTextIndent05cmICF">
    <w:name w:val="Body Text Indent 0.5cm ICF"/>
    <w:basedOn w:val="a1"/>
    <w:rsid w:val="00AD6113"/>
    <w:pPr>
      <w:spacing w:before="240"/>
      <w:ind w:left="284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1"/>
    <w:rsid w:val="00AD6113"/>
    <w:pPr>
      <w:ind w:left="284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AD6113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1"/>
    <w:rsid w:val="00AD6113"/>
    <w:pPr>
      <w:ind w:firstLine="567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7"/>
    <w:rsid w:val="00AD6113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suppressAutoHyphens w:val="0"/>
    </w:pPr>
    <w:rPr>
      <w:rFonts w:ascii="Minion Cyr Regular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f"/>
    <w:rsid w:val="00AD6113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suppressAutoHyphens w:val="0"/>
    </w:pPr>
    <w:rPr>
      <w:sz w:val="16"/>
      <w:szCs w:val="20"/>
      <w:lang w:val="en-GB" w:eastAsia="ru-RU"/>
    </w:rPr>
  </w:style>
  <w:style w:type="paragraph" w:customStyle="1" w:styleId="Picture2">
    <w:name w:val="Picture 2"/>
    <w:basedOn w:val="a1"/>
    <w:rsid w:val="00AD6113"/>
    <w:pPr>
      <w:spacing w:before="200"/>
      <w:ind w:firstLine="0"/>
      <w:jc w:val="center"/>
    </w:pPr>
    <w:rPr>
      <w:rFonts w:ascii="Arial" w:eastAsia="Times New Roman" w:hAnsi="Arial" w:cs="Times New Roman"/>
      <w:sz w:val="22"/>
      <w:szCs w:val="20"/>
      <w:lang w:val="fr-CH" w:eastAsia="ru-RU"/>
    </w:rPr>
  </w:style>
  <w:style w:type="paragraph" w:customStyle="1" w:styleId="Fig1TextICF">
    <w:name w:val="Fig1 Text ICF"/>
    <w:basedOn w:val="a1"/>
    <w:rsid w:val="00AD6113"/>
    <w:pPr>
      <w:ind w:firstLine="0"/>
      <w:jc w:val="center"/>
    </w:pPr>
    <w:rPr>
      <w:rFonts w:eastAsia="Times New Roman" w:cs="Times New Roman"/>
      <w:sz w:val="16"/>
      <w:szCs w:val="20"/>
      <w:lang w:val="en-GB" w:eastAsia="ru-RU"/>
    </w:rPr>
  </w:style>
  <w:style w:type="paragraph" w:styleId="31">
    <w:name w:val="Body Text 3"/>
    <w:basedOn w:val="a1"/>
    <w:link w:val="32"/>
    <w:rsid w:val="00AD6113"/>
    <w:pPr>
      <w:ind w:firstLine="0"/>
      <w:jc w:val="right"/>
    </w:pPr>
    <w:rPr>
      <w:rFonts w:eastAsia="Times New Roman" w:cs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2"/>
    <w:link w:val="31"/>
    <w:rsid w:val="00AD6113"/>
    <w:rPr>
      <w:rFonts w:eastAsia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a1"/>
    <w:rsid w:val="00AD6113"/>
    <w:pPr>
      <w:spacing w:before="120" w:after="120"/>
      <w:ind w:firstLine="0"/>
      <w:jc w:val="lef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AD6113"/>
    <w:pPr>
      <w:spacing w:before="60" w:after="60"/>
    </w:pPr>
  </w:style>
  <w:style w:type="character" w:customStyle="1" w:styleId="afa">
    <w:name w:val="Текст примечания Знак"/>
    <w:link w:val="afb"/>
    <w:rsid w:val="00AD6113"/>
    <w:rPr>
      <w:rFonts w:ascii="MinioMM_367 RG 585 NO 11 OP" w:hAnsi="MinioMM_367 RG 585 NO 11 OP"/>
      <w:lang w:val="en-GB"/>
    </w:rPr>
  </w:style>
  <w:style w:type="paragraph" w:styleId="afb">
    <w:name w:val="annotation text"/>
    <w:basedOn w:val="a1"/>
    <w:link w:val="afa"/>
    <w:rsid w:val="00AD6113"/>
    <w:pPr>
      <w:ind w:firstLine="0"/>
      <w:jc w:val="left"/>
    </w:pPr>
    <w:rPr>
      <w:rFonts w:ascii="MinioMM_367 RG 585 NO 11 OP" w:hAnsi="MinioMM_367 RG 585 NO 11 OP"/>
      <w:lang w:val="en-GB"/>
    </w:rPr>
  </w:style>
  <w:style w:type="character" w:customStyle="1" w:styleId="13">
    <w:name w:val="Текст примечания Знак1"/>
    <w:basedOn w:val="a2"/>
    <w:uiPriority w:val="99"/>
    <w:rsid w:val="00AD6113"/>
    <w:rPr>
      <w:sz w:val="20"/>
      <w:szCs w:val="20"/>
    </w:rPr>
  </w:style>
  <w:style w:type="paragraph" w:styleId="afc">
    <w:name w:val="Normal (Web)"/>
    <w:basedOn w:val="a1"/>
    <w:uiPriority w:val="99"/>
    <w:rsid w:val="00AD6113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rsid w:val="00AD6113"/>
    <w:rPr>
      <w:rFonts w:cs="Times New Roman"/>
    </w:rPr>
  </w:style>
  <w:style w:type="paragraph" w:customStyle="1" w:styleId="bold">
    <w:name w:val="bold"/>
    <w:basedOn w:val="a1"/>
    <w:rsid w:val="00AD611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1"/>
    <w:rsid w:val="00AD611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character" w:styleId="afd">
    <w:name w:val="Emphasis"/>
    <w:qFormat/>
    <w:rsid w:val="00AD6113"/>
    <w:rPr>
      <w:rFonts w:cs="Times New Roman"/>
      <w:i/>
      <w:iCs/>
    </w:rPr>
  </w:style>
  <w:style w:type="paragraph" w:customStyle="1" w:styleId="14">
    <w:name w:val="Абзац списка1"/>
    <w:basedOn w:val="a1"/>
    <w:rsid w:val="00AD6113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15">
    <w:name w:val="Текст выноски Знак1"/>
    <w:uiPriority w:val="99"/>
    <w:semiHidden/>
    <w:rsid w:val="00AD6113"/>
    <w:rPr>
      <w:rFonts w:ascii="Tahoma" w:eastAsia="Calibri" w:hAnsi="Tahoma" w:cs="Tahoma"/>
      <w:sz w:val="16"/>
      <w:szCs w:val="16"/>
    </w:rPr>
  </w:style>
  <w:style w:type="paragraph" w:customStyle="1" w:styleId="CharCharChar">
    <w:name w:val="Char Char Char"/>
    <w:basedOn w:val="a1"/>
    <w:rsid w:val="00AD6113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AD6113"/>
    <w:rPr>
      <w:rFonts w:cs="Times New Roman"/>
    </w:rPr>
  </w:style>
  <w:style w:type="character" w:customStyle="1" w:styleId="descriptionclass">
    <w:name w:val="descriptionclass"/>
    <w:rsid w:val="00AD6113"/>
    <w:rPr>
      <w:rFonts w:cs="Times New Roman"/>
    </w:rPr>
  </w:style>
  <w:style w:type="character" w:customStyle="1" w:styleId="afe">
    <w:name w:val="Схема документа Знак"/>
    <w:link w:val="aff"/>
    <w:uiPriority w:val="99"/>
    <w:rsid w:val="00AD6113"/>
    <w:rPr>
      <w:rFonts w:ascii="Tahoma" w:eastAsia="Calibri" w:hAnsi="Tahoma" w:cs="Tahoma"/>
      <w:sz w:val="16"/>
      <w:szCs w:val="16"/>
    </w:rPr>
  </w:style>
  <w:style w:type="paragraph" w:styleId="aff">
    <w:name w:val="Document Map"/>
    <w:basedOn w:val="a1"/>
    <w:link w:val="afe"/>
    <w:uiPriority w:val="99"/>
    <w:unhideWhenUsed/>
    <w:rsid w:val="00AD6113"/>
    <w:pPr>
      <w:spacing w:line="360" w:lineRule="auto"/>
      <w:ind w:firstLine="851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2"/>
    <w:rsid w:val="00AD6113"/>
    <w:rPr>
      <w:rFonts w:ascii="Tahoma" w:hAnsi="Tahoma" w:cs="Tahoma"/>
      <w:sz w:val="16"/>
      <w:szCs w:val="16"/>
    </w:rPr>
  </w:style>
  <w:style w:type="paragraph" w:customStyle="1" w:styleId="FORMATTEXT">
    <w:name w:val=".FORMATTEXT"/>
    <w:uiPriority w:val="99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UNFORMATTEXT">
    <w:name w:val=".UNFORMATTEXT"/>
    <w:uiPriority w:val="99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Cs w:val="24"/>
      <w:lang w:eastAsia="ru-RU"/>
    </w:rPr>
  </w:style>
  <w:style w:type="character" w:styleId="aff0">
    <w:name w:val="Strong"/>
    <w:uiPriority w:val="22"/>
    <w:qFormat/>
    <w:rsid w:val="00AD6113"/>
    <w:rPr>
      <w:b/>
      <w:bCs/>
    </w:rPr>
  </w:style>
  <w:style w:type="character" w:customStyle="1" w:styleId="ConsPlusNonformat0">
    <w:name w:val="ConsPlusNonformat Знак"/>
    <w:link w:val="ConsPlusNonformat"/>
    <w:uiPriority w:val="99"/>
    <w:rsid w:val="00AD6113"/>
    <w:rPr>
      <w:rFonts w:ascii="Courier New" w:eastAsia="Arial" w:hAnsi="Courier New" w:cs="Courier New"/>
      <w:sz w:val="20"/>
      <w:szCs w:val="20"/>
      <w:lang w:eastAsia="ar-SA"/>
    </w:rPr>
  </w:style>
  <w:style w:type="character" w:styleId="aff1">
    <w:name w:val="FollowedHyperlink"/>
    <w:uiPriority w:val="99"/>
    <w:unhideWhenUsed/>
    <w:rsid w:val="00AD6113"/>
    <w:rPr>
      <w:color w:val="800080"/>
      <w:u w:val="single"/>
    </w:rPr>
  </w:style>
  <w:style w:type="character" w:customStyle="1" w:styleId="gray">
    <w:name w:val="gray"/>
    <w:rsid w:val="00AD6113"/>
  </w:style>
  <w:style w:type="character" w:customStyle="1" w:styleId="Absatz-Standardschriftart">
    <w:name w:val="Absatz-Standardschriftart"/>
    <w:rsid w:val="00AD6113"/>
  </w:style>
  <w:style w:type="character" w:customStyle="1" w:styleId="apple-style-span">
    <w:name w:val="apple-style-span"/>
    <w:rsid w:val="00AD6113"/>
  </w:style>
  <w:style w:type="paragraph" w:customStyle="1" w:styleId="Preformat">
    <w:name w:val="Preformat"/>
    <w:rsid w:val="00AD6113"/>
    <w:pPr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1"/>
    <w:rsid w:val="00AD6113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aff2">
    <w:name w:val="мой"/>
    <w:basedOn w:val="a1"/>
    <w:autoRedefine/>
    <w:rsid w:val="00AD6113"/>
    <w:pPr>
      <w:ind w:left="-10" w:firstLine="10"/>
      <w:jc w:val="center"/>
    </w:pPr>
    <w:rPr>
      <w:rFonts w:eastAsia="Times New Roman" w:cs="Times New Roman"/>
      <w:bCs/>
      <w:szCs w:val="24"/>
      <w:lang w:eastAsia="ru-RU"/>
    </w:rPr>
  </w:style>
  <w:style w:type="paragraph" w:styleId="aff3">
    <w:name w:val="Body Text Indent"/>
    <w:basedOn w:val="a1"/>
    <w:link w:val="aff4"/>
    <w:uiPriority w:val="99"/>
    <w:unhideWhenUsed/>
    <w:rsid w:val="00AD6113"/>
    <w:pPr>
      <w:spacing w:after="120" w:line="276" w:lineRule="auto"/>
      <w:ind w:left="283" w:firstLine="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aff4">
    <w:name w:val="Основной текст с отступом Знак"/>
    <w:basedOn w:val="a2"/>
    <w:link w:val="aff3"/>
    <w:uiPriority w:val="99"/>
    <w:rsid w:val="00AD6113"/>
    <w:rPr>
      <w:rFonts w:ascii="Calibri" w:eastAsia="Calibri" w:hAnsi="Calibri" w:cs="Times New Roman"/>
      <w:sz w:val="20"/>
      <w:szCs w:val="20"/>
    </w:rPr>
  </w:style>
  <w:style w:type="paragraph" w:customStyle="1" w:styleId="aff5">
    <w:name w:val="Обращение"/>
    <w:basedOn w:val="a1"/>
    <w:next w:val="a1"/>
    <w:rsid w:val="00AD6113"/>
    <w:pPr>
      <w:spacing w:before="240" w:after="120"/>
      <w:ind w:firstLine="0"/>
      <w:jc w:val="center"/>
    </w:pPr>
    <w:rPr>
      <w:rFonts w:eastAsia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AD6113"/>
    <w:rPr>
      <w:rFonts w:ascii="Courier New" w:hAnsi="Courier New" w:cs="Courier New"/>
    </w:rPr>
  </w:style>
  <w:style w:type="paragraph" w:styleId="HTML1">
    <w:name w:val="HTML Preformatted"/>
    <w:basedOn w:val="a1"/>
    <w:link w:val="HTML0"/>
    <w:uiPriority w:val="99"/>
    <w:unhideWhenUsed/>
    <w:rsid w:val="00AD61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</w:rPr>
  </w:style>
  <w:style w:type="character" w:customStyle="1" w:styleId="HTML10">
    <w:name w:val="Стандартный HTML Знак1"/>
    <w:basedOn w:val="a2"/>
    <w:uiPriority w:val="99"/>
    <w:rsid w:val="00AD6113"/>
    <w:rPr>
      <w:rFonts w:ascii="Consolas" w:hAnsi="Consolas"/>
      <w:sz w:val="20"/>
      <w:szCs w:val="20"/>
    </w:rPr>
  </w:style>
  <w:style w:type="character" w:customStyle="1" w:styleId="aff6">
    <w:name w:val="Гипертекстовая ссылка"/>
    <w:uiPriority w:val="99"/>
    <w:rsid w:val="00AD6113"/>
    <w:rPr>
      <w:color w:val="008000"/>
    </w:rPr>
  </w:style>
  <w:style w:type="paragraph" w:customStyle="1" w:styleId="Default">
    <w:name w:val="Default"/>
    <w:rsid w:val="00AD6113"/>
    <w:pPr>
      <w:autoSpaceDE w:val="0"/>
      <w:autoSpaceDN w:val="0"/>
      <w:adjustRightInd w:val="0"/>
      <w:ind w:firstLine="0"/>
      <w:jc w:val="left"/>
    </w:pPr>
    <w:rPr>
      <w:rFonts w:eastAsia="Calibri" w:cs="Times New Roman"/>
      <w:color w:val="000000"/>
      <w:szCs w:val="24"/>
      <w:lang w:eastAsia="ru-RU"/>
    </w:rPr>
  </w:style>
  <w:style w:type="paragraph" w:customStyle="1" w:styleId="17">
    <w:name w:val="Знак1"/>
    <w:basedOn w:val="a1"/>
    <w:rsid w:val="00AD6113"/>
    <w:pPr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7">
    <w:name w:val="Активная гипертекстовая ссылка"/>
    <w:uiPriority w:val="99"/>
    <w:rsid w:val="00AD6113"/>
    <w:rPr>
      <w:color w:val="008000"/>
      <w:u w:val="single"/>
    </w:rPr>
  </w:style>
  <w:style w:type="paragraph" w:styleId="33">
    <w:name w:val="Body Text Indent 3"/>
    <w:basedOn w:val="a1"/>
    <w:link w:val="34"/>
    <w:rsid w:val="00AD6113"/>
    <w:pPr>
      <w:spacing w:after="120"/>
      <w:ind w:left="283"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2"/>
    <w:link w:val="33"/>
    <w:rsid w:val="00AD6113"/>
    <w:rPr>
      <w:rFonts w:eastAsia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color w:val="2B4279"/>
      <w:sz w:val="22"/>
      <w:lang w:eastAsia="ru-RU"/>
    </w:rPr>
  </w:style>
  <w:style w:type="paragraph" w:customStyle="1" w:styleId="ConsNormal">
    <w:name w:val="ConsNormal"/>
    <w:rsid w:val="00AD6113"/>
    <w:pPr>
      <w:widowControl w:val="0"/>
      <w:suppressAutoHyphens/>
      <w:autoSpaceDE w:val="0"/>
      <w:ind w:firstLine="720"/>
      <w:jc w:val="left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8">
    <w:name w:val="заголовок 1"/>
    <w:basedOn w:val="a1"/>
    <w:next w:val="a1"/>
    <w:uiPriority w:val="99"/>
    <w:rsid w:val="00AD6113"/>
    <w:pPr>
      <w:keepNext/>
      <w:autoSpaceDE w:val="0"/>
      <w:autoSpaceDN w:val="0"/>
      <w:adjustRightInd w:val="0"/>
      <w:ind w:firstLine="0"/>
      <w:jc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styleId="aff8">
    <w:name w:val="endnote text"/>
    <w:basedOn w:val="a1"/>
    <w:link w:val="aff9"/>
    <w:uiPriority w:val="99"/>
    <w:unhideWhenUsed/>
    <w:rsid w:val="00AD6113"/>
    <w:pPr>
      <w:spacing w:line="360" w:lineRule="auto"/>
      <w:ind w:firstLine="851"/>
    </w:pPr>
    <w:rPr>
      <w:rFonts w:eastAsia="Calibri" w:cs="Times New Roman"/>
      <w:sz w:val="20"/>
      <w:szCs w:val="20"/>
    </w:rPr>
  </w:style>
  <w:style w:type="character" w:customStyle="1" w:styleId="aff9">
    <w:name w:val="Текст концевой сноски Знак"/>
    <w:basedOn w:val="a2"/>
    <w:link w:val="aff8"/>
    <w:uiPriority w:val="99"/>
    <w:rsid w:val="00AD6113"/>
    <w:rPr>
      <w:rFonts w:eastAsia="Calibri" w:cs="Times New Roman"/>
      <w:sz w:val="20"/>
      <w:szCs w:val="20"/>
    </w:rPr>
  </w:style>
  <w:style w:type="character" w:styleId="affa">
    <w:name w:val="endnote reference"/>
    <w:uiPriority w:val="99"/>
    <w:unhideWhenUsed/>
    <w:rsid w:val="00AD6113"/>
    <w:rPr>
      <w:vertAlign w:val="superscript"/>
    </w:rPr>
  </w:style>
  <w:style w:type="numbering" w:customStyle="1" w:styleId="111">
    <w:name w:val="Нет списка111"/>
    <w:next w:val="a4"/>
    <w:uiPriority w:val="99"/>
    <w:semiHidden/>
    <w:unhideWhenUsed/>
    <w:rsid w:val="00AD6113"/>
  </w:style>
  <w:style w:type="table" w:styleId="affb">
    <w:name w:val="Table Grid"/>
    <w:basedOn w:val="a3"/>
    <w:uiPriority w:val="59"/>
    <w:rsid w:val="00AD61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"/>
    <w:basedOn w:val="a3"/>
    <w:next w:val="affb"/>
    <w:uiPriority w:val="39"/>
    <w:rsid w:val="00AD6113"/>
    <w:rPr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2559</TotalTime>
  <Pages>1</Pages>
  <Words>1124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Методист</cp:lastModifiedBy>
  <cp:revision>211</cp:revision>
  <cp:lastPrinted>2019-03-01T11:31:00Z</cp:lastPrinted>
  <dcterms:created xsi:type="dcterms:W3CDTF">2016-06-24T04:19:00Z</dcterms:created>
  <dcterms:modified xsi:type="dcterms:W3CDTF">2019-04-09T15:23:00Z</dcterms:modified>
</cp:coreProperties>
</file>